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Consilio LLC’s focus on delivering advanced analytics solutions to drive strategic decision-making and operational efficiency strongly aligns with my background in data modeling and business intelligence. With hands-on experience building interactive dashboards and translating complex datasets into actionable insights, I am excited to apply for the Senior Data Analyst position.</w:t>
      </w:r>
    </w:p>
    <w:p>
      <w:pPr>
        <w:spacing w:before="0" w:after="160" w:line="276" w:lineRule="auto"/>
      </w:pPr>
      <w:r>
        <w:rPr>
          <w:sz w:val="21"/>
        </w:rPr>
        <w:t>During my recent projects, I designed and delivered interactive Power BI and Tableau dashboards utilizing DAX and Power Query to surface key KPIs and region-based trends. In my work on predictive modeling, I built an end-to-end pipeline analyzing over 2,700 high-resolution data points, achieving a 98.84% accuracy rate. I am highly practiced in using advanced Excel to classify complex data, ensuring data integrity and consistency across all reporting systems. Additionally, I have led technical project workflows where I mentored peers on query refinement and model validation, establishing robust reporting standards and clear process documentation.</w:t>
      </w:r>
    </w:p>
    <w:p>
      <w:pPr>
        <w:spacing w:before="0" w:after="160" w:line="276" w:lineRule="auto"/>
      </w:pPr>
      <w:r>
        <w:rPr>
          <w:sz w:val="21"/>
        </w:rPr>
        <w:t>Collaborating with cross-functional teams and engaging stakeholders to translate technical metrics into clear business narratives is a core part of my approach. I am eager to bring this experience to Consilio's fully remote UK team and support your ongoing commitment to high-quality, data-driven decision-making.</w:t>
      </w:r>
    </w:p>
    <w:p>
      <w:pPr>
        <w:spacing w:before="0" w:after="160" w:line="276" w:lineRule="auto"/>
      </w:pPr>
      <w:r>
        <w:rPr>
          <w:sz w:val="21"/>
        </w:rPr>
        <w:t>Thank you for considering my application.</w:t>
      </w:r>
    </w:p>
    <w:p>
      <w:pPr>
        <w:spacing w:before="0" w:after="160" w:line="276" w:lineRule="auto"/>
      </w:pPr>
      <w:r>
        <w:rPr>
          <w:sz w:val="21"/>
        </w:rPr>
        <w:t>Sincerely,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