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hands-on experience in data modeling, dashboard development, and business intelligence. Skilled in Power BI, DAX, Python, and SQL to manipulate, analyse and interpret complex data sets for diverse stakeholders. Proven ability to monitor and audit data quality, gather and document detailed requirements, and build interactive visualizations. Experienced with Microsoft Azure and Extract Transform Load (ETL) processes to deliver actionable business insights and support business users with their reporting needs.</w:t>
      </w:r>
    </w:p>
    <w:p>
      <w:pPr>
        <w:keepNext/>
        <w:spacing w:before="200" w:after="40"/>
        <w:pBdr>
          <w:bottom w:val="single" w:sz="6" w:space="1" w:color="808080"/>
        </w:pBdr>
      </w:pPr>
      <w:r>
        <w:rPr>
          <w:b/>
          <w:sz w:val="22"/>
        </w:rPr>
        <w:t>CORE SKILLS</w:t>
      </w:r>
    </w:p>
    <w:p>
      <w:pPr>
        <w:spacing w:before="0" w:after="20"/>
      </w:pPr>
      <w:r>
        <w:rPr>
          <w:b/>
        </w:rPr>
        <w:t xml:space="preserve">Data &amp; BI: </w:t>
      </w:r>
      <w:r>
        <w:t>Power BI, DAX, Tableau, Excel (Advanced), Power Query, Pandas, NumPy</w:t>
      </w:r>
    </w:p>
    <w:p>
      <w:pPr>
        <w:spacing w:before="0" w:after="20"/>
      </w:pPr>
      <w:r>
        <w:rPr>
          <w:b/>
        </w:rPr>
        <w:t xml:space="preserve">Languages: </w:t>
      </w:r>
      <w:r>
        <w:t>Python, SQL,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Extract Transform Load (ETL), Data Quality Auditing, Requirements Gathering, Data Modeling, GridSearchCV</w:t>
      </w:r>
    </w:p>
    <w:p>
      <w:pPr>
        <w:keepNext/>
        <w:spacing w:before="200" w:after="40"/>
        <w:pBdr>
          <w:bottom w:val="single" w:sz="6" w:space="1" w:color="808080"/>
        </w:pBdr>
      </w:pPr>
      <w:r>
        <w:rPr>
          <w:b/>
          <w:sz w:val="22"/>
        </w:rPr>
        <w:t>CORE COMPETENCIES</w:t>
      </w:r>
    </w:p>
    <w:p>
      <w:pPr>
        <w:spacing w:before="0" w:after="40"/>
      </w:pPr>
      <w:r>
        <w:t>Power BI  ·  Data Quality Auditing  ·  Requirements Gathering  ·  Extract Transform Load (ETL)  ·  Microsoft Azure  ·  Data Visualization  ·  Stakeholder Engagement  ·  Business Intelligence  ·  Data Analysis  ·  SQL Query Optimization  ·  Reporting Tools  ·  Competitor Benchmarking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predictive ML pipeline using TensorFlow and Keras.</w:t>
      </w:r>
    </w:p>
    <w:p>
      <w:pPr>
        <w:pStyle w:val="ListBullet"/>
        <w:spacing w:before="0" w:after="40"/>
        <w:ind w:left="360"/>
      </w:pPr>
      <w:r/>
      <w:r>
        <w:rPr>
          <w:sz w:val="21"/>
        </w:rPr>
        <w:t>Manipulated and analyzed complex financial data from 10-K and 10-Q reports to build an AI-powered chatbot.</w:t>
      </w:r>
    </w:p>
    <w:p>
      <w:pPr>
        <w:pStyle w:val="ListBullet"/>
        <w:spacing w:before="0" w:after="40"/>
        <w:ind w:left="360"/>
      </w:pPr>
      <w:r/>
      <w:r>
        <w:rPr>
          <w:sz w:val="21"/>
        </w:rPr>
        <w:t>Engineered interactive dashboards using Power BI and Tableau to surface KPIs and region-based trends for stakeholders.</w:t>
      </w:r>
    </w:p>
    <w:p>
      <w:pPr>
        <w:pStyle w:val="ListBullet"/>
        <w:spacing w:before="0" w:after="40"/>
        <w:ind w:left="360"/>
      </w:pPr>
      <w:r/>
      <w:r>
        <w:rPr>
          <w:sz w:val="21"/>
        </w:rPr>
        <w:t>Optimized model performance up to +16% vs baseline through architecture choice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Monitored and audited data quality across complex datasets to ensure accurate forensic technology analysis.</w:t>
      </w:r>
    </w:p>
    <w:p>
      <w:pPr>
        <w:pStyle w:val="ListBullet"/>
        <w:spacing w:before="0" w:after="40"/>
        <w:ind w:left="360"/>
      </w:pPr>
      <w:r/>
      <w:r>
        <w:rPr>
          <w:sz w:val="21"/>
        </w:rPr>
        <w:t>Gathered and documented detailed requirements to create an interactive data dashboard using Tableau for stakeholder reporting.</w:t>
      </w:r>
    </w:p>
    <w:p>
      <w:pPr>
        <w:pStyle w:val="ListBullet"/>
        <w:spacing w:before="0" w:after="40"/>
        <w:ind w:left="360"/>
      </w:pPr>
      <w:r/>
      <w:r>
        <w:rPr>
          <w:sz w:val="21"/>
        </w:rPr>
        <w:t>Used Excel to classify data, perform Extract Transform Load (ETL) tasks, and draw valid business conclusions for client presentation.</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Manipulated, analysed and interpreted complex financial data sets from 10-K and 10-Q reports to build an AI-powered chatbot.</w:t>
      </w:r>
    </w:p>
    <w:p>
      <w:pPr>
        <w:pStyle w:val="ListBullet"/>
        <w:spacing w:before="0" w:after="40"/>
        <w:ind w:left="360"/>
      </w:pPr>
      <w:r/>
      <w:r>
        <w:rPr>
          <w:sz w:val="21"/>
        </w:rPr>
        <w:t>Utilized Python and Pandas to perform Extract Transform Load (ETL) operations, ensuring high data quality and integrity.</w:t>
      </w:r>
    </w:p>
    <w:p>
      <w:pPr>
        <w:pStyle w:val="ListBullet"/>
        <w:spacing w:before="0" w:after="40"/>
        <w:ind w:left="360"/>
      </w:pPr>
      <w:r/>
      <w:r>
        <w:rPr>
          <w:sz w:val="21"/>
        </w:rPr>
        <w:t>Liaised with simulated internal clients to understand data content and translate requirements into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 architecture to identify root causes of bugs, implementing fixes that improved application stability.</w:t>
      </w:r>
    </w:p>
    <w:p>
      <w:pPr>
        <w:pStyle w:val="ListBullet"/>
        <w:spacing w:before="0" w:after="40"/>
        <w:ind w:left="360"/>
      </w:pPr>
      <w:r/>
      <w:r>
        <w:rPr>
          <w:sz w:val="21"/>
        </w:rPr>
        <w:t>Documented detailed requirements and interface contracts to plan future software and data integration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on 2,700+ high-resolution images, achieving 98.84% accuracy.</w:t>
      </w:r>
    </w:p>
    <w:p>
      <w:pPr>
        <w:pStyle w:val="ListBullet"/>
        <w:spacing w:before="0" w:after="40"/>
        <w:ind w:left="360"/>
      </w:pPr>
      <w:r/>
      <w:r>
        <w:rPr>
          <w:sz w:val="21"/>
        </w:rPr>
        <w:t>Monitored and audited data quality by addressing class imbalance and brightness variation using augmentation and Multi-Scale Retinex preprocessing.</w:t>
      </w:r>
    </w:p>
    <w:p>
      <w:pPr>
        <w:pStyle w:val="ListBullet"/>
        <w:spacing w:before="0" w:after="40"/>
        <w:ind w:left="360"/>
      </w:pPr>
      <w:r/>
      <w:r>
        <w:rPr>
          <w:sz w:val="21"/>
        </w:rPr>
        <w:t>Utilized Generative AI tools to assist EDA, refine SQL queries, and document analysis workflows to improve iteration speed.</w:t>
      </w:r>
    </w:p>
    <w:p>
      <w:pPr>
        <w:pStyle w:val="ListBullet"/>
        <w:spacing w:before="0" w:after="40"/>
        <w:ind w:left="360"/>
      </w:pPr>
      <w:r/>
      <w:r>
        <w:rPr>
          <w:sz w:val="21"/>
        </w:rPr>
        <w:t>Visualised performance with Matplotlib/Seaborn and prepared reports to present key findings successfully to stakeholders.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region-based trends, and competitor benchmarking.</w:t>
      </w:r>
    </w:p>
    <w:p>
      <w:pPr>
        <w:pStyle w:val="ListBullet"/>
        <w:spacing w:before="0" w:after="40"/>
        <w:ind w:left="360"/>
      </w:pPr>
      <w:r/>
      <w:r>
        <w:rPr>
          <w:sz w:val="21"/>
        </w:rPr>
        <w:t>Educated and supported business users with their reporting needs by creating clear graphs, visualizations, and automated reports.</w:t>
      </w:r>
    </w:p>
    <w:p>
      <w:pPr>
        <w:pStyle w:val="ListBullet"/>
        <w:spacing w:before="0" w:after="40"/>
        <w:ind w:left="360"/>
      </w:pPr>
      <w:r/>
      <w:r>
        <w:rPr>
          <w:sz w:val="21"/>
        </w:rPr>
        <w:t>Ran reproducible ML experiments using Scikit-learn, applying feature engineering and model selection best practices on Azure-hosted environments.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