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Research Analyst with an MSc in Computer Science (Distinction) and hands-on experience delivering data-driven insights for financial services simulations. Proficient in SQL, Python, Tableau, and Excel, with a proven track record of translating complex datasets into interactive dashboards and actionable business conclusions. Experienced in managing end-to-end analytical workflows, performing rigorous quality control, and communicating data findings to project stakeholders. Adept at coordinating research tasks and optimizing data collection processes to support editorial and business intelligence goals.</w:t>
      </w:r>
    </w:p>
    <w:p>
      <w:pPr>
        <w:keepNext/>
        <w:spacing w:before="200" w:after="40"/>
        <w:pBdr>
          <w:bottom w:val="single" w:sz="6" w:space="1" w:color="808080"/>
        </w:pBdr>
      </w:pPr>
      <w:r>
        <w:rPr>
          <w:b/>
          <w:sz w:val="22"/>
        </w:rPr>
        <w:t>CORE SKILLS</w:t>
      </w:r>
    </w:p>
    <w:p>
      <w:pPr>
        <w:spacing w:before="0" w:after="20"/>
      </w:pPr>
      <w:r>
        <w:rPr>
          <w:b/>
        </w:rPr>
        <w:t xml:space="preserve">Data &amp; BI: </w:t>
      </w:r>
      <w:r>
        <w:t>Tableau, Power BI, Excel, DAX, Power Query, Pandas, NumPy</w:t>
      </w:r>
    </w:p>
    <w:p>
      <w:pPr>
        <w:spacing w:before="0" w:after="20"/>
      </w:pPr>
      <w:r>
        <w:rPr>
          <w:b/>
        </w:rPr>
        <w:t xml:space="preserve">Languages: </w:t>
      </w:r>
      <w:r>
        <w:t>SQL, Python,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Data Analysis, Data Visualisation, Exploratory Data Analysis (EDA), Quality Control, Project Management, GridSearchCV</w:t>
      </w:r>
    </w:p>
    <w:p>
      <w:pPr>
        <w:keepNext/>
        <w:spacing w:before="200" w:after="40"/>
        <w:pBdr>
          <w:bottom w:val="single" w:sz="6" w:space="1" w:color="808080"/>
        </w:pBdr>
      </w:pPr>
      <w:r>
        <w:rPr>
          <w:b/>
          <w:sz w:val="22"/>
        </w:rPr>
        <w:t>CORE COMPETENCIES</w:t>
      </w:r>
    </w:p>
    <w:p>
      <w:pPr>
        <w:spacing w:before="0" w:after="40"/>
      </w:pPr>
      <w:r>
        <w:t>Data Analysis  ·  Data Visualisation  ·  Competitive Analysis  ·  Quality Control  ·  Stakeholder Engagement  ·  Financial Data Analysis  ·  Project Management  ·  Process Optimization  ·  SQL Query Refinement  ·  Dashboard Delivery</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complex image classification pipeline using TensorFlow and Keras.</w:t>
      </w:r>
    </w:p>
    <w:p>
      <w:pPr>
        <w:pStyle w:val="ListBullet"/>
        <w:spacing w:before="0" w:after="40"/>
        <w:ind w:left="360"/>
      </w:pPr>
      <w:r/>
      <w:r>
        <w:rPr>
          <w:sz w:val="21"/>
        </w:rPr>
        <w:t>Analyzed financial data from 10-K and 10-Q reports to build an AI-powered financial chatbot using Python and pandas.</w:t>
      </w:r>
    </w:p>
    <w:p>
      <w:pPr>
        <w:pStyle w:val="ListBullet"/>
        <w:spacing w:before="0" w:after="40"/>
        <w:ind w:left="360"/>
      </w:pPr>
      <w:r/>
      <w:r>
        <w:rPr>
          <w:sz w:val="21"/>
        </w:rPr>
        <w:t>Improved model performance up to +16% vs baseline through architecture choice, hyperparameter tuning, and data augmentation.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financial services data analysis simulation, performing competitive analysis and forensic technology reviews to support business intelligence.</w:t>
      </w:r>
    </w:p>
    <w:p>
      <w:pPr>
        <w:pStyle w:val="ListBullet"/>
        <w:spacing w:before="0" w:after="40"/>
        <w:ind w:left="360"/>
      </w:pPr>
      <w:r/>
      <w:r>
        <w:rPr>
          <w:sz w:val="21"/>
        </w:rPr>
        <w:t>Created an interactive data dashboard using Tableau to communicate data findings and key performance indicators to project stakeholders.</w:t>
      </w:r>
    </w:p>
    <w:p>
      <w:pPr>
        <w:pStyle w:val="ListBullet"/>
        <w:spacing w:before="0" w:after="40"/>
        <w:ind w:left="360"/>
      </w:pPr>
      <w:r/>
      <w:r>
        <w:rPr>
          <w:sz w:val="21"/>
        </w:rPr>
        <w:t>Leveraged Excel to classify complex datasets, perform quality control checks,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financial services simulation focused on building an AI-powered financial chatbot for BCG's GenAI Consulting team.</w:t>
      </w:r>
    </w:p>
    <w:p>
      <w:pPr>
        <w:pStyle w:val="ListBullet"/>
        <w:spacing w:before="0" w:after="40"/>
        <w:ind w:left="360"/>
      </w:pPr>
      <w:r/>
      <w:r>
        <w:rPr>
          <w:sz w:val="21"/>
        </w:rPr>
        <w:t>Utilized Python and pandas for data manipulation, integrating complex financial data from 10-K and 10-Q reports to deliver user-friendly financial insights.</w:t>
      </w:r>
    </w:p>
    <w:p>
      <w:pPr>
        <w:pStyle w:val="ListBullet"/>
        <w:spacing w:before="0" w:after="40"/>
        <w:ind w:left="360"/>
      </w:pPr>
      <w:r/>
      <w:r>
        <w:rPr>
          <w:sz w:val="21"/>
        </w:rPr>
        <w:t>Applied rule-based logic and data analysis techniques to ensure the accuracy and quality of financial product assessments.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Participated in a software development simulation, reviewing web applications to identify scalability hurdles and plan future improvements.</w:t>
      </w:r>
    </w:p>
    <w:p>
      <w:pPr>
        <w:pStyle w:val="ListBullet"/>
        <w:spacing w:before="0" w:after="40"/>
        <w:ind w:left="360"/>
      </w:pPr>
      <w:r/>
      <w:r>
        <w:rPr>
          <w:sz w:val="21"/>
        </w:rPr>
        <w:t>Identified the root cause of application bugs and implemented targeted fixes to improve data collection and system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an end-to-end data and ML pipeline project, managing a dataset of 2,700+ high-resolution images using TensorFlow and Keras.</w:t>
      </w:r>
    </w:p>
    <w:p>
      <w:pPr>
        <w:pStyle w:val="ListBullet"/>
        <w:spacing w:before="0" w:after="40"/>
        <w:ind w:left="360"/>
      </w:pPr>
      <w:r/>
      <w:r>
        <w:rPr>
          <w:sz w:val="21"/>
        </w:rPr>
        <w:t>Achieved 98.84% accuracy vs baseline by implementing Multi-Scale Retinex preprocessing and addressing class imbalance.</w:t>
      </w:r>
    </w:p>
    <w:p>
      <w:pPr>
        <w:pStyle w:val="ListBullet"/>
        <w:spacing w:before="0" w:after="40"/>
        <w:ind w:left="360"/>
      </w:pPr>
      <w:r/>
      <w:r>
        <w:rPr>
          <w:sz w:val="21"/>
        </w:rPr>
        <w:t>Leveraged project management skills to coordinate project stages, perform quality control, and present visualisations to stakeholders using Matplotlib and Seaborn.</w:t>
      </w:r>
    </w:p>
    <w:p>
      <w:pPr>
        <w:pStyle w:val="ListBullet"/>
        <w:spacing w:before="0" w:after="40"/>
        <w:ind w:left="360"/>
      </w:pPr>
      <w:r/>
      <w:r>
        <w:rPr>
          <w:sz w:val="21"/>
        </w:rPr>
        <w:t>Utilized Generative AI tools to refine SQL queries, automate data analysis workflows, and improve overall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and region-based trends for stakeholder review.</w:t>
      </w:r>
    </w:p>
    <w:p>
      <w:pPr>
        <w:pStyle w:val="ListBullet"/>
        <w:spacing w:before="0" w:after="40"/>
        <w:ind w:left="360"/>
      </w:pPr>
      <w:r/>
      <w:r>
        <w:rPr>
          <w:sz w:val="21"/>
        </w:rPr>
        <w:t>Executed reproducible data analysis experiments in Python using Scikit-learn, applying feature engineering and quality control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