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Computer Vision Data Scientist position at Tesco. My academic background in Computer Science, combined with my hands-on experience in developing production-grade machine learning pipelines, aligns directly with your focus on scaling AI solutions across retail and supply chain domains.</w:t>
      </w:r>
    </w:p>
    <w:p>
      <w:pPr>
        <w:spacing w:before="0" w:after="160" w:line="276" w:lineRule="auto"/>
      </w:pPr>
      <w:r>
        <w:rPr>
          <w:sz w:val="21"/>
        </w:rPr>
        <w:t>In my recent work, I engineered a wildfire detection system that achieved 98.84% accuracy by integrating DenseNet-based CNNs with advanced image processing libraries like OpenCV. I am comfortable working with industry-standard object detection architectures such as YOLO and Faster-RCNN, and I have a strong foundation in applying these to large-scale data environments. My technical toolkit includes TensorFlow, Python, Docker, and Git, which I have used to deploy 24/7 automated systems, including an agentic AI platform that maintains an 85%+ ATS match threshold.</w:t>
      </w:r>
    </w:p>
    <w:p>
      <w:pPr>
        <w:spacing w:before="0" w:after="160" w:line="276" w:lineRule="auto"/>
      </w:pPr>
      <w:r>
        <w:rPr>
          <w:sz w:val="21"/>
        </w:rPr>
        <w:t>Beyond my technical skills, I am drawn to Tesco’s culture of continuous learning and the opportunity to rotate across diverse business domains. I am particularly interested in how your team applies GenAI and computer vision to personalize customer experiences and optimize distribution. My ability to translate complex business problems into data-driven solutions, combined with my experience in reproducible ML experimentation, allows me to deliver high-impact results. I am confident that my proactive approach to problem-solving and my commitment to robust coding practices would make me a valuable addition to your team.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bring my expertise in computer vision and scalable AI development to Tesco and contribute to your vision of serving customers and communities better every day.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