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(Pricing) with a strong quantitative background and an MSc in Computer Science, focused on delivering robust data analysis and valuations for debt portfolios. I bring extensive experience in Python, SQL, and data modeling to build high-quality analytical models and uncover actionable insights. My background includes rigorous exploratory data analysis and the development of automated workflows to support strategic decision-making. I am eager to apply my analytical mindset and problem-solving approach to help Lowell maintain strong governance and risk standards, having already achieved a 98.84% accuracy rate in predictive modeling projects.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Data analysis, SQL, Data modeling, Reporting, Power BI, Tableau, Excel,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SAS (Foundation), JavaScript, TypeScript, C, C++, Java,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Exploratory data analysis, Agentic AI, Prompt Engineering, pytest,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Analytical mindset  ·  Problem solving  ·  Stakeholder engagement  ·  Financial insights  ·  Data modeling  ·  Reporting  ·  Risk standards  ·  Quantitative analysis  ·  Strategic decision-making  ·  Debt portfolio valuation (Foundation)  ·  SAS (Foundation)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modeling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processing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quality-gate loop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2,700+ high-resolution images for ML pipeline development.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to ensure production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to perform data analysis and ranking for high-quality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outputs to ensure they meet an 85%+ match threshold, maintaining high standards for automated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and validated logic with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Next.js + Tailwind CSS dashboard on Vercel to visualize data and monitor system performance 24/7.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forensic technology simulation, performing detailed data analysis to surface actionable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visualize forensic findings for stakeholder review.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datasets and draw business conclusions to support strategic decision-making, adhering to formal risk standards.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provide high-quality financial insights for debt portfolio valuation.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rule-based logic and Python programming, including pandas for data manipulation, to create a financial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foundational exposure to SAS-style logic and corporate governance requirements within a regulated financial environment.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data to identify root causes of bugs and implemented fixes to improve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using a solutions-focused approach to support software development workflows.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detection using 2,700+ high-resolution images, achieving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rigorous exploratory data analysis and visualized performance with Matplotlib/Seaborn to present results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adherence to high analytical standards.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best practices to ensure high-quality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