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Analytics Engineer specializing in end-to-end data product delivery and scalable ingestion pipelines. Proficient in Python, SQL, and multi-cloud architectural patterns, with a focus on DataOps, CI/CD, and automated data quality frameworks. Experienced in designing data models for complex ecosystems and delivering actionable insights through self-serve BI. Successfully engineered an agentic quality-gate loop that achieved an 85%+ automated compliance threshold for large-scale data outputs.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Data modelling, Power BI, Tableau, Pandas, NumPy, Data quality, Metadata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TypeScript, HTML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Snowflake, Oracle Cloud VM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DataOps, CI/CD, Git, API, Automation, pytest, Unit testing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Scikit-learn, Generative AI, Prompt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product delivery  ·  Data ingestion pipelines  ·  Multi-cloud architectural patterns  ·  Cross-organisational working  ·  Large-scale enterprise data governance  ·  Stakeholder engagement  ·  Analytical modelling  ·  Lineage documentation  ·  Schema definitions  ·  UK rail industry data ecosystem (Foundational)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model accuracy vs baseline through rigorous cross-validation.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ATS match threshold for automated data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 pipeline scraping 50+ job postings per run to deliver actionable, automated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architecture optimization and data augmentation.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for data ingestion and transformation, scraping 50+ job postings per run to support automated analytical reporting.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enforces data quality standards, ensuring 85%+ match thresholds through iterative 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DataOps disciplines including CI/CD, 121 automated unit tests (pytest), and Git version control to ensure production-grade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dashboard on Vercel to provide self-serve access to processed data products, utilizing rate-limiting and exponential-backoff retries for robust API integration.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forensic data insights by designing interactive dashboards in Tableau to support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data classification and analytical modelling using Excel to surface trends and business conclusions from complex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foundational data governance principles to ensure 100% accuracy in forensic reporting.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complex financial data from 10-K and 10-Q reports into an AI-powered chatbot, applying rule-based logic for financial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data manipulation workflows using Python and pandas to interpret and standardize unstructured financial documentation.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Gained exposure to multi-organisational data ecosystems by mapping financial schemas to standardized analytical outputs.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root causes of bugs in web applications and implemented fixes to improve system performance and maintainability.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software improvement planning, applying systematic debugging and documentation practices to ensure 100% code compliance with internal standards.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 end-to-end ML pipeline for high-resolution image processing, achieving 98.84% accuracy vs baseline across 2,700+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and consistent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performance metrics and presented analytical findings to stakeholders to drive project direction, improving iteration speed by 20%.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Generative AI to document data lineage and schema definitions, ensuring project maintainability.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advanced data modelling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best practices to improve model selection by 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data transformation logic to ensure 100% reproducibility for peer-reviewed analytical outputs.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