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Distinction in MSc Computer Science and hands-on experience delivering interactive reporting solutions to monitor volume and performance. Proven ability to process complex datasets, perform rigorous exploratory data analysis, and build interactive Power BI and Tableau dashboards to support national site operations. Skilled in using advanced Microsoft Excel and PowerPoint for data classification, storytelling, and client reporting, with a strong foundation in Python, SQL, and logistics Order Management Systems (OMS) workflows. Adept at collaborating with diverse teams to translate raw operational data into actionable business insights that resolve resource challenges and support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Microsoft Excel, Power BI, Tableau, DAX, Power Query, Pandas, NumPy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Microsoft PowerPoint, Order Management Systems (OMS), Exploratory Data Analysis (EDA), Data Modeling,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Reporting  ·  Power BI  ·  Microsoft Excel  ·  Microsoft PowerPoint  ·  Order Management Systems (OMS) Foundation  ·  Volume &amp; Performance Monitoring  ·  Stakeholder Communication  ·  Attention to Detail  ·  Analytical Thinking  ·  Problem Solving  ·  Data Storytelling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designing an end-to-end ML pipeline using TensorFlow and Keras.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Integrated and interpreted complex financial data from 10-K and 10-Q reports to build an AI-powered chatbot during a BCG simulation.</w:t>
      </w:r>
    </w:p>
    <w:p>
      <w:pPr>
        <w:pStyle w:val="ListBullet"/>
        <w:spacing w:before="0" w:after="40"/>
        <w:ind w:left="360"/>
      </w:pPr>
      <w:r/>
      <w:r>
        <w:rPr>
          <w:sz w:val="21"/>
        </w:rPr>
        <w:t>Processed and analyzed 2,700+ high-resolution images, resolving class imbalances and presenting visual performance metrics to stakeholders.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translating complex datasets into structured business insights.</w:t>
      </w:r>
    </w:p>
    <w:p>
      <w:pPr>
        <w:pStyle w:val="ListBullet"/>
        <w:spacing w:before="0" w:after="40"/>
        <w:ind w:left="360"/>
      </w:pPr>
      <w:r/>
      <w:r>
        <w:rPr>
          <w:sz w:val="21"/>
        </w:rPr>
        <w:t>Created an interactive data dashboard using Tableau to monitor and report on key performance metrics, delivery trends, and operational volume.</w:t>
      </w:r>
    </w:p>
    <w:p>
      <w:pPr>
        <w:pStyle w:val="ListBullet"/>
        <w:spacing w:before="0" w:after="40"/>
        <w:ind w:left="360"/>
      </w:pPr>
      <w:r/>
      <w:r>
        <w:rPr>
          <w:sz w:val="21"/>
        </w:rPr>
        <w:t>Utilized advanced Microsoft Excel to classify data, perform exploratory analysis, and draw actionable business conclusions for stakeholders, establishing a foundation in logistics Order Management Systems (OMS) data structures.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automate data retrieval.</w:t>
      </w:r>
    </w:p>
    <w:p>
      <w:pPr>
        <w:pStyle w:val="ListBullet"/>
        <w:spacing w:before="0" w:after="40"/>
        <w:ind w:left="360"/>
      </w:pPr>
      <w:r/>
      <w:r>
        <w:rPr>
          <w:sz w:val="21"/>
        </w:rPr>
        <w:t>Gained hands-on experience in Python programming, utilizing libraries such as pandas for complex data manipulation and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management and quality assurance.</w:t>
      </w:r>
    </w:p>
    <w:p>
      <w:pPr>
        <w:pStyle w:val="ListBullet"/>
        <w:spacing w:before="0" w:after="40"/>
        <w:ind w:left="360"/>
      </w:pPr>
      <w:r/>
      <w:r>
        <w:rPr>
          <w:sz w:val="21"/>
        </w:rPr>
        <w:t>Reviewed a web application to identify performance bottlenecks, planning and implementing future improvements to optimize data flows.</w:t>
      </w:r>
    </w:p>
    <w:p>
      <w:pPr>
        <w:pStyle w:val="ListBullet"/>
        <w:spacing w:before="0" w:after="40"/>
        <w:ind w:left="360"/>
      </w:pPr>
      <w:r/>
      <w:r>
        <w:rPr>
          <w:sz w:val="21"/>
        </w:rPr>
        <w:t>Identified the root cause of application bugs and implemented targeted code fixes to improve overall system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high attention to detail.</w:t>
      </w:r>
    </w:p>
    <w:p>
      <w:pPr>
        <w:pStyle w:val="ListBullet"/>
        <w:spacing w:before="0" w:after="40"/>
        <w:ind w:left="360"/>
      </w:pPr>
      <w:r/>
      <w:r>
        <w:rPr>
          <w:sz w:val="21"/>
        </w:rPr>
        <w:t>Achieved 98.84% accuracy vs baseline; applied GridSearchCV and cross-validation to ensure robust model performance and reliability.</w:t>
      </w:r>
    </w:p>
    <w:p>
      <w:pPr>
        <w:pStyle w:val="ListBullet"/>
        <w:spacing w:before="0" w:after="40"/>
        <w:ind w:left="360"/>
      </w:pPr>
      <w:r/>
      <w:r>
        <w:rPr>
          <w:sz w:val="21"/>
        </w:rPr>
        <w:t>Visualized performance metrics with Matplotlib/Seaborn and presented data-driven stories and technical results to key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critical KPIs, delivery volumes, and region-based trends.</w:t>
      </w:r>
    </w:p>
    <w:p>
      <w:pPr>
        <w:pStyle w:val="ListBullet"/>
        <w:spacing w:before="0" w:after="40"/>
        <w:ind w:left="360"/>
      </w:pPr>
      <w:r/>
      <w:r>
        <w:rPr>
          <w:sz w:val="21"/>
        </w:rPr>
        <w:t>Ran reproducible ML experiments using Scikit-learn, applying feature engineering and model selection best practices to optimize reporting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