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Python and SQL, specializing in translating complex datasets into engaging, consumer-facing narratives. Experienced in building interactive dashboards and conducting benchmarking analysis to uncover actionable trends for marketing, PR, and social media campaigns. Proven ability to process large-scale datasets, perform rigorous exploratory data analysis (EDA), and communicate insights clearly to non-technical teams. Eager to apply a deep understanding of golf statistics and performance metrics to help Shot Scope Technologies turn millions of golf shots into industry-leading research, leveraging a track record of optimizing model performance by +16% vs baseline.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Excel (Advanced), Pandas, NumPy, DAX, Power Query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 (EDA), Data Visualization, Benchmarking Analysis, Data Validation,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Analyst  ·  Python  ·  SQL  ·  benchmarking analysis  ·  large datasets  ·  visualisation  ·  validation  ·  attention to detail  ·  problem solving  ·  Foundation in marketing, PR, and social media support through academic and simulation projects  ·  Golf statistics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and processed 2,700+ high-resolution images to build an end-to-end ML pipeline, improving model accuracy to 98.84%.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baseline model performance by +16% through strategic architecture choices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data analysis simulation focused on forensic technology, translating complex database records into clear, structured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visualize key performance indicators and support commercial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validate reporting outputs, and draw actionable business conclusions to support stakeholder engagement.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developing 1 AI-powered financial chatbot to deliver user-friendly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manipulation, cleaning, and validation of complex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and structured complex data from 10-K and 10-Q reports, employing rule-based logic to translate raw data into engaging narratives that simulate support for marketing, PR, and social media teams.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web application performance and codebases to identify root causes of bugs and implement critical software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application improvements, ensuring high attention to detail and alignment with project deadlines.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1 end-to-end ML pipeline using DenseNet-based CNNs (TensorFlow/Keras) to analyze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 and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with Matplotlib and Seaborn, translating technical statistics into clear narratives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optimize Python scripts, refine SQL queries, and automate exploratory data analysis (EDA)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KPIs, regional trends, and benchmarking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optimize performance by +16%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data-driven research and statistics tailored to support mock marketing, PR, and social media campaigns.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