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September 2026</w:t>
      </w:r>
    </w:p>
    <w:p>
      <w:pPr>
        <w:spacing w:before="0" w:after="160" w:line="276" w:lineRule="auto"/>
      </w:pPr>
      <w:r>
        <w:rPr>
          <w:sz w:val="21"/>
        </w:rPr>
        <w:t>Dear OneAdvanced team,</w:t>
      </w:r>
    </w:p>
    <w:p>
      <w:pPr>
        <w:spacing w:before="0" w:after="160" w:line="276" w:lineRule="auto"/>
      </w:pPr>
      <w:r>
        <w:rPr>
          <w:sz w:val="21"/>
        </w:rPr>
        <w:t>I am writing to apply for the Service Desk Analyst role at OneAdvanced in Birmingham. Having followed OneAdvanced’s growth as a leader in managed IT services and SaaS workflow applications, I am impressed by your commitment to simplifying complexity for critical sectors like Healthcare and Education. My experience in managing 24/7 production systems and performing systematic incident resolution makes me a strong fit for your shared support model.</w:t>
      </w:r>
    </w:p>
    <w:p>
      <w:pPr>
        <w:spacing w:before="0" w:after="160" w:line="276" w:lineRule="auto"/>
      </w:pPr>
      <w:r>
        <w:rPr>
          <w:sz w:val="21"/>
        </w:rPr>
        <w:t>In my recent project work, I maintained a production system on an Oracle Cloud VM, where I handled incident response and system administration. I developed a proactive support mindset by authoring 121 automated tests using pytest, which allowed me to catch and resolve issues before they impacted the end-user experience. This focus on quality and documentation is something I am eager to bring to your service desk, ensuring that every incident is logged, classified, and resolved with the precision your customers expect.</w:t>
      </w:r>
    </w:p>
    <w:p>
      <w:pPr>
        <w:spacing w:before="0" w:after="160" w:line="276" w:lineRule="auto"/>
      </w:pPr>
      <w:r>
        <w:rPr>
          <w:sz w:val="21"/>
        </w:rPr>
        <w:t>Beyond the technical side, I pride myself on my ability to translate complex technical findings into clear, actionable insights for non-technical stakeholders, a skill I honed while building performance dashboards for NHS operational data. I am currently deepening my expertise through LinkedIn Learning pathways in ITIL Service Management and IT Help Desk fundamentals to ensure my practices are fully aligned with industry standards.</w:t>
      </w:r>
    </w:p>
    <w:p>
      <w:pPr>
        <w:spacing w:before="0" w:after="160" w:line="276" w:lineRule="auto"/>
      </w:pPr>
      <w:r>
        <w:rPr>
          <w:sz w:val="21"/>
        </w:rPr>
        <w:t>I am excited about the prospect of joining a team recognized in the Financial Times’ Best Employers 2026 list and contributing to your mission of driving meaningful progress. I would welcome the chance to discuss how my technical background and customer-first approach can support the OneAdvanced team.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