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Service Desk Analyst role at Leicestershire Partnership NHS Trust. Having recently completed my MSc in Computer Science with a Distinction, I have developed a rigorous approach to technical support that aligns perfectly with the Band 4 requirements of your HIS team.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systems, performing incident response and system administration that mirrors the high-volume demands of an NHS service desk. I am well-versed in SLA/OLA standards and have experience in triaging complex data and technical issues, ensuring that incidents are resolved or escalated efficiently. My technical toolkit includes Windows 10/11, Active Directory, and VPN configuration, and I am currently advancing my knowledge in ITIL Service Management and IT Help Desk fundamentals to ensure I hit the ground running.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communicate complex IM&amp;T issues to non-technical stakeholders. Whether I am documenting workflows for a knowledge base or performing user account management, I focus on clarity, accuracy, and user satisfaction. I am particularly drawn to this role because of the Trust’s commitment to community health and the opportunity to support critical GP connections and infrastructure.</w:t>
      </w:r>
    </w:p>
    <w:p>
      <w:pPr>
        <w:spacing w:before="0" w:after="160" w:line="276" w:lineRule="auto"/>
      </w:pPr>
      <w:r>
        <w:rPr>
          <w:sz w:val="21"/>
        </w:rPr>
        <w:t>I am confident that my proactive approach to incident management and my ability to follow structured procedures will make me a valuable asset to your team. I am available for an interview at your earliest convenience and look forward to the possibility of contributing to the Leicestershire Partnership NHS Trust.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