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professional with a strong background in high-volume customer service and fast-paced retail environments, now transitioning into IT support. Proven ability to manage complex queries, maintain strict adherence to service level agreements, and deliver clear, empathetic communication under pressure.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Management, Service Desk Operations, Active Directory, Entra ID, Windows 10/11, Microsoft 365</w:t>
      </w:r>
    </w:p>
    <w:p>
      <w:pPr>
        <w:spacing w:before="0" w:after="20"/>
      </w:pPr>
      <w:r>
        <w:rPr>
          <w:b/>
        </w:rPr>
        <w:t xml:space="preserve">Customer Service &amp; Operations: </w:t>
      </w:r>
      <w:r>
        <w:t>High-Volume Query Handling, Conflict De-escalation, SLA Compliance, Stakeholder Communication, Documentation, Problem Resolution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