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Support Analyst with expertise in Microsoft 365, Power Platform, incident management, and hardware/software troubleshooting. Delivered 98.84% system accuracy and maintained 24/7 production uptime through proactive root cause analysis and structured technical documentation.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Infrastructure: </w:t>
      </w:r>
      <w:r>
        <w:t>Incident Management, Hardware &amp; Software Maintenance, Microsoft 365, System Administration, Network Troubleshooting, ITIL Service Management</w:t>
      </w:r>
    </w:p>
    <w:p>
      <w:pPr>
        <w:spacing w:before="0" w:after="20"/>
      </w:pPr>
      <w:r>
        <w:rPr>
          <w:b/>
        </w:rPr>
        <w:t xml:space="preserve">Microsoft Power Platform: </w:t>
      </w:r>
      <w:r>
        <w:t>Power Apps, Power Automate, Power BI, Microsoft Copilot</w:t>
      </w:r>
    </w:p>
    <w:p>
      <w:pPr>
        <w:spacing w:before="0" w:after="20"/>
      </w:pPr>
      <w:r>
        <w:rPr>
          <w:b/>
        </w:rPr>
        <w:t xml:space="preserve">Technical Proficiency: </w:t>
      </w:r>
      <w:r>
        <w:t>Windows 10/11, Active Directory/Entra ID, Root Cause Analysis, Cybersecurity Essentials, Python, SQL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on Oracle Cloud VM by managing incident response, system monitoring, and applying real-time patches.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Reduced system downtime by building rate-limiting, exponential-backoff retries, and multi-model failover logic to ensure service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catch issues pre-emptively, mirroring proactive IT support and quality-gate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system architecture and incident resolution steps in technical READMEs to ensure reproducibility and knowledge sharing.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hardware and software maintenance principles to ensure the stability of the underlying cloud infrastructure.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performance categories using SQL logic, demonstrating structured triage and incident classification skills.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dashboard to translate complex technical findings into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root-cause diagnosis, GridSearchCV, and cross-validation to resolve performance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validation methodologies and technical results to support project compliance and system reliability standards.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