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Why Hiring team,</w:t>
      </w:r>
    </w:p>
    <w:p>
      <w:pPr>
        <w:spacing w:before="0" w:after="160" w:line="276" w:lineRule="auto"/>
      </w:pPr>
      <w:r>
        <w:rPr>
          <w:sz w:val="21"/>
        </w:rPr>
        <w:t>Your mission to remove geographical constraints from the job search process through data-driven solutions is a compelling challenge. As a developer who recently built an end-to-end agentic LLM pipeline to automate complex application workflows, I am drawn to the way Why Hiring uses technology to empower professionals. I am eager to bring my experience in Python-based automation and predictive analytics to your team to help improve business performance.</w:t>
      </w:r>
    </w:p>
    <w:p>
      <w:pPr>
        <w:spacing w:before="0" w:after="160" w:line="276" w:lineRule="auto"/>
      </w:pPr>
      <w:r>
        <w:rPr>
          <w:sz w:val="21"/>
        </w:rPr>
        <w:t>In my recent work, I focused on building scalable data processing solutions that turn raw information into high-value outcomes. For instance, I engineered an agentic quality-gate loop that iterates on data models until they meet an 85% match threshold, a process that mirrors the precision required for your analytics initiatives. Additionally, my work on a wildfire detection system—which achieved 98.84% accuracy—demonstrated my ability to handle large datasets and deliver predictive insights that outperform baseline models. These projects required not only technical proficiency in SQL and Python but also the ability to translate complex findings into clear visualisations for stakeholders.</w:t>
      </w:r>
    </w:p>
    <w:p>
      <w:pPr>
        <w:spacing w:before="0" w:after="160" w:line="276" w:lineRule="auto"/>
      </w:pPr>
      <w:r>
        <w:rPr>
          <w:sz w:val="21"/>
        </w:rPr>
        <w:t>I am particularly interested in how Why Hiring uses cloud technologies to maintain its competitive edge. My background includes deploying 24/7 automated workflows on Oracle Cloud and building interactive dashboards in Power BI, which aligns well with your need for robust reporting and data-driven decision-making. I am a self-motivated learner who enjoys exploring new AI-assisted approaches to improve operational efficiency, and I am excited about the prospect of contributing to your collaborative environment.</w:t>
      </w:r>
    </w:p>
    <w:p>
      <w:pPr>
        <w:spacing w:before="0" w:after="160" w:line="276" w:lineRule="auto"/>
      </w:pPr>
      <w:r>
        <w:rPr>
          <w:sz w:val="21"/>
        </w:rPr>
        <w:t>I would appreciate the chance to learn more about your current analytics projects and how my skills in automation and data science might support your goals. Are you available for a brief conversation next week to discuss the team's vision?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