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Bending Spoons team,</w:t>
      </w:r>
    </w:p>
    <w:p>
      <w:pPr>
        <w:spacing w:before="0" w:after="160" w:line="276" w:lineRule="auto"/>
      </w:pPr>
      <w:r>
        <w:rPr>
          <w:sz w:val="21"/>
        </w:rPr>
        <w:t>I have been following Bending Spoons’ journey of acquiring and deeply transforming digital businesses, and I am incredibly excited about the Graduate Data Scientist position. Your commitment to integrating AI deeply into how you work—reinforcing human judgment with machine intelligence—perfectly aligns with my background. I thrive in environments that value first-principles thinking, minimal hierarchy, and the agility of a startup, and I am eager to bring my technical drive to your small, talent-dense teams in Milan or London.</w:t>
      </w:r>
    </w:p>
    <w:p>
      <w:pPr>
        <w:spacing w:before="0" w:after="160" w:line="276" w:lineRule="auto"/>
      </w:pPr>
      <w:r>
        <w:rPr>
          <w:sz w:val="21"/>
        </w:rPr>
        <w:t>In my recent work, I designed and improved data pipelines by building an end-to-end Python application that scrapes and processes complex datasets, leveraging Google Gemini LLMs to automate workflows. To ensure data correctness and scalability, I engineered an agentic quality-gate loop that programmatically validates and refines outputs against an 85% quality threshold, backed by 121 automated unit tests. Furthermore, during my Wildfire Detection project, I built a predictive forecasting tool using DenseNet-based CNNs on 2,700+ images, achieving 98.84% accuracy. I also regularly leverage AI tools to accelerate my own exploratory data analysis, refine SQL queries, and build interactive reporting engines that support platform-wide decision-making.</w:t>
      </w:r>
    </w:p>
    <w:p>
      <w:pPr>
        <w:spacing w:before="0" w:after="160" w:line="276" w:lineRule="auto"/>
      </w:pPr>
      <w:r>
        <w:rPr>
          <w:sz w:val="21"/>
        </w:rPr>
        <w:t>I hold myself to a high and rising bar, and I am always happy to get my hands dirty to help my team succeed. I would welcome the opportunity to discuss how my pipeline engineering and machine learning experience can contribute to the continued growth of Bending Spoons' product portfolio.</w:t>
      </w:r>
    </w:p>
    <w:p>
      <w:pPr>
        <w:spacing w:before="0" w:after="160" w:line="276" w:lineRule="auto"/>
      </w:pPr>
      <w:r>
        <w:rPr>
          <w:sz w:val="21"/>
        </w:rPr>
        <w:t>Warmly,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