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share my background in response to your search for a Machine Learning Engineer. With a strong foundation in developing, training, and deploying production-grade machine learning models using TensorFlow and Scikit-Learn, I focus on translating complex requirements into scalable, production-ready machine learning systems. My experience spans comprehensive data preprocessing, feature engineering, and rigorous model evaluation metrics to ensure high-quality inputs and reliable model performance.</w:t>
      </w:r>
    </w:p>
    <w:p>
      <w:pPr>
        <w:spacing w:before="0" w:after="160" w:line="276" w:lineRule="auto"/>
      </w:pPr>
      <w:r>
        <w:rPr>
          <w:sz w:val="21"/>
        </w:rPr>
        <w:t>In my recent project work, I designed and implemented an end-to-end machine learning pipeline for early wildfire detection using DenseNet-based CNNs in TensorFlow, processing over 2,700 high-resolution images to achieve 98.84% accuracy. To ensure robust performance, I applied Scikit-Learn's GridSearchCV and cross-validation for detailed performance tuning and algorithm selection. Additionally, I have built production-ready Python pipelines featuring automated rate-limiting, exponential-backoff retries, and multi-model failover, demonstrating my ability to deliver reliable systems in fast-paced environments.</w:t>
      </w:r>
    </w:p>
    <w:p>
      <w:pPr>
        <w:spacing w:before="0" w:after="160" w:line="276" w:lineRule="auto"/>
      </w:pPr>
      <w:r>
        <w:rPr>
          <w:sz w:val="21"/>
        </w:rPr>
        <w:t>Beyond model development, I understand the importance of collaborating with cross-functional business teams to align technical solutions with real-world business problems. Whether conducting outlier detection and feature selection on complex datasets or documenting model development processes for non-technical stakeholders, I focus on maintaining high standards of clarity and execution. I welcome the opportunity to discuss how my technical skills and hands-on experience can contribute to the machine learning projects at Crossing Hurdles.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