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2+ years of hands-on experience building predictive models, conducting exploratory data analysis, and automating data workflows. Proficient in Python, SQL, and Power BI, with a strong background in statistical modeling, data manipulation, and cloud platforms like AWS and Azure. Proven track record of delivering actionable insights, including engineering an ML pipeline that achieved 98.84% accuracy and designing interactive dashboards for cross-functional stakeholders. Adept at collecting, cleaning, and preprocessing complex datasets to drive strategic business decisions.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Matplotlib, Seaborn, Tableau, Pandas, NumPy, Excel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CNN, DenseNet, Predictive Modeling, Statistical Models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Exploratory Data Analysis, Data Manipulation, Data Preprocessing, Web Scraping, pytest, Vercel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Predictive Modeling  ·  Exploratory Data Analysis  ·  Data Visualization  ·  Data Preprocessing  ·  Statistical Models  ·  Data Manipulation  ·  Cloud Platforms  ·  Workflow Automation  ·  Stakeholder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building an end-to-end predictive model and ML pipeline using DenseNet-based CNNs.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data pipeline that scrapes 50+ job postings per run and auto-generates tailored documents using Google Gemini.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and iterates outputs until they clear an 85%+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strategic architecture choice, data augmentation, and hyperparameter tuning.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data pipeline to collect, clean, and preprocess complex datasets from ~50 job postings per run across LinkedIn and Indeed.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data manipulation and iterative scoring to ensure outputs clear an 85%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and multi-model failover to automate data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121 automated unit tests using pytest to validate pipeline integrity and deployed the system 24/7 on an Oracle Cloud VM and Vercel dashboard.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focused on data analysis, forensic technology, and translating complex datasets into business opportunities.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interactive data visualizations and dashboards using Tableau to surface forensic insights for technical and non-technical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perform data manipulation, classify complex data,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development, integrating and interpreting complex financial data from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for data manipulation, cleaning, and rule-based logic to generate user-friendly financial insights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data-driven findings and recommendations through clear structured logic to simulate consulting stakeholder engagement.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software development methodologies, reviewing web applications to identify root causes of bugs and implement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planning future application improvements, enhancing analytical methodologies, and optimizing code efficiency.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to collect, clean, and preprocess a diverse dataset of 2,700+ high-resolution images for predictive modeling.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validated statistical and predictive models using TensorFlow and Keras, achieving a 98.84% accuracy rate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rigorous exploratory data analysis (EDA) and applied Multi-Scale Retinex preprocessing to resolve class imbalance and brightness variations.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data visualizations using Matplotlib and Seaborn to communicate model performance and analytical findings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automate data workflows, refine SQL queries, and accelerate exploratory data analysis iteration speed.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key performance indicators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and validated predictive models using Scikit-learn, applying feature engineering and statistical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