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Scientist I with an MSc in Computer Science (Distinction) and up to 2 years of experience applying machine learning, data mining, and statistical analysis to complex datasets. Proven ability to build and deploy end-to-end machine learning pipelines, agentic systems, and Generative AI workflows using Python, SQL, PySpark, and the PyData stack. Adept at translating business challenges into analytical solutions, leveraging AWS and Azure cloud environments, and presenting data-driven insights to cross-functional stakeholders. Achieved 98.84% accuracy vs baseline by engineering an end-to-end ML pipeline using DenseNet-based CNNs on 2,700+ high-resolution images.</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 TypeScript, C, C++, Java</w:t>
      </w:r>
    </w:p>
    <w:p>
      <w:pPr>
        <w:spacing w:before="0" w:after="20"/>
      </w:pPr>
      <w:r>
        <w:rPr>
          <w:b/>
        </w:rPr>
        <w:t xml:space="preserve">Machine Learning: </w:t>
      </w:r>
      <w:r>
        <w:t>Machine Learning, Scikit-learn, TensorFlow, Keras, CNN, DenseNet, Applied Statistics, Data Mining</w:t>
      </w:r>
    </w:p>
    <w:p>
      <w:pPr>
        <w:spacing w:before="0" w:after="20"/>
      </w:pPr>
      <w:r>
        <w:rPr>
          <w:b/>
        </w:rPr>
        <w:t xml:space="preserve">Data &amp; BI: </w:t>
      </w:r>
      <w:r>
        <w:t>PySpark, Pandas, NumPy, Power BI, Tableau, Excel</w:t>
      </w:r>
    </w:p>
    <w:p>
      <w:pPr>
        <w:spacing w:before="0" w:after="20"/>
      </w:pPr>
      <w:r>
        <w:rPr>
          <w:b/>
        </w:rPr>
        <w:t xml:space="preserve">Cloud &amp; DB: </w:t>
      </w:r>
      <w:r>
        <w:t>AWS, Azure, Databricks, Snowflake, Oracle Cloud VM</w:t>
      </w:r>
    </w:p>
    <w:p>
      <w:pPr>
        <w:spacing w:before="0" w:after="20"/>
      </w:pPr>
      <w:r>
        <w:rPr>
          <w:b/>
        </w:rPr>
        <w:t xml:space="preserve">Tools &amp; Methods: </w:t>
      </w:r>
      <w:r>
        <w:t>Airflow, Kedro, Docker, Kubernetes, Generative AI, Agentic AI, EDA, GridSearchCV, pytest, Vercel</w:t>
      </w:r>
    </w:p>
    <w:p>
      <w:pPr>
        <w:keepNext/>
        <w:spacing w:before="200" w:after="40"/>
        <w:pBdr>
          <w:bottom w:val="single" w:sz="6" w:space="1" w:color="808080"/>
        </w:pBdr>
      </w:pPr>
      <w:r>
        <w:rPr>
          <w:b/>
          <w:sz w:val="22"/>
        </w:rPr>
        <w:t>CORE COMPETENCIES</w:t>
      </w:r>
    </w:p>
    <w:p>
      <w:pPr>
        <w:spacing w:before="0" w:after="40"/>
      </w:pPr>
      <w:r>
        <w:t>Machine Learning  ·  Applied Statistics  ·  Data Mining  ·  Generative AI  ·  Agentic Systems  ·  Statistical Analysis  ·  Data-Driven Solutions  ·  Model Development  ·  Data Manipulation  ·  Foundation in PySpark &amp; Databricks through simulations  ·  Foundation in Airflow &amp; Kedro pipeline orchestration  ·  Foundation in Docker &amp; Kubernetes containerization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engineering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data augmentation, and hyperparameter tuning.</w:t>
      </w:r>
    </w:p>
    <w:p>
      <w:pPr>
        <w:pStyle w:val="ListBullet"/>
        <w:spacing w:before="0" w:after="40"/>
        <w:ind w:left="360"/>
      </w:pPr>
      <w:r/>
      <w:r>
        <w:rPr>
          <w:sz w:val="21"/>
        </w:rPr>
        <w:t>Built a production-grade AI pipeline scraping 50+ job postings per run, utilizing an agentic quality-gate loop to clear an 85%+ match threshold.</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Designed and deployed an end-to-end Python pipeline that scrapes ~50 job postings per run, applying machine learning and data mining techniques to score, rank, and auto-tailor custom resumes.</w:t>
      </w:r>
    </w:p>
    <w:p>
      <w:pPr>
        <w:pStyle w:val="ListBullet"/>
        <w:spacing w:before="0" w:after="40"/>
        <w:ind w:left="360"/>
      </w:pPr>
      <w:r/>
      <w:r>
        <w:rPr>
          <w:sz w:val="21"/>
        </w:rPr>
        <w:t>Engineered an agentic quality-gate loop utilizing Generative AI to re-score and iterate on data-driven outputs until they cleared an 85% match threshold.</w:t>
      </w:r>
    </w:p>
    <w:p>
      <w:pPr>
        <w:pStyle w:val="ListBullet"/>
        <w:spacing w:before="0" w:after="40"/>
        <w:ind w:left="360"/>
      </w:pPr>
      <w:r/>
      <w:r>
        <w:rPr>
          <w:sz w:val="21"/>
        </w:rPr>
        <w:t>Implemented production reliability features including rate-limiting, exponential-backoff retries, and multi-model failover, deploying the system on an Oracle Cloud VM and Vercel with a foundation in Docker containerization.</w:t>
      </w:r>
    </w:p>
    <w:p>
      <w:pPr>
        <w:pStyle w:val="ListBullet"/>
        <w:spacing w:before="0" w:after="40"/>
        <w:ind w:left="360"/>
      </w:pPr>
      <w:r/>
      <w:r>
        <w:rPr>
          <w:sz w:val="21"/>
        </w:rPr>
        <w:t>Authored 121 automated unit tests using pytest to ensure robust code optimization and seamless data pipeline execution, incorporating a foundation in Airflow and Kedro for structured workflow orchestration.</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Collaborated in a simulated client-facing environment to perform forensic data analysis on large datasets and translate complex business problems into analytical challenges.</w:t>
      </w:r>
    </w:p>
    <w:p>
      <w:pPr>
        <w:pStyle w:val="ListBullet"/>
        <w:spacing w:before="0" w:after="40"/>
        <w:ind w:left="360"/>
      </w:pPr>
      <w:r/>
      <w:r>
        <w:rPr>
          <w:sz w:val="21"/>
        </w:rPr>
        <w:t>Created an interactive data dashboard using Tableau to surface forensic insights and communicate complex analytical concepts to stakeholders.</w:t>
      </w:r>
    </w:p>
    <w:p>
      <w:pPr>
        <w:pStyle w:val="ListBullet"/>
        <w:spacing w:before="0" w:after="40"/>
        <w:ind w:left="360"/>
      </w:pPr>
      <w:r/>
      <w:r>
        <w:rPr>
          <w:sz w:val="21"/>
        </w:rPr>
        <w:t>Utilized Excel to classify data, perform statistical analysis, and draw actionable business conclusions for client-facing presentations, establishing a foundation in PySpark and Databricks for scalable data processing.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Developed an AI-powered financial chatbot simulation for BCG's GenAI Consulting team to solve complex data challenges for corporate clients.</w:t>
      </w:r>
    </w:p>
    <w:p>
      <w:pPr>
        <w:pStyle w:val="ListBullet"/>
        <w:spacing w:before="0" w:after="40"/>
        <w:ind w:left="360"/>
      </w:pPr>
      <w:r/>
      <w:r>
        <w:rPr>
          <w:sz w:val="21"/>
        </w:rPr>
        <w:t>Integrated and interpreted complex financial data from 10-K and 10-Q reports, using Python and Pandas for data manipulation and rule-based logic.</w:t>
      </w:r>
    </w:p>
    <w:p>
      <w:pPr>
        <w:pStyle w:val="ListBullet"/>
        <w:spacing w:before="0" w:after="40"/>
        <w:ind w:left="360"/>
      </w:pPr>
      <w:r/>
      <w:r>
        <w:rPr>
          <w:sz w:val="21"/>
        </w:rPr>
        <w:t>Prototyped statistical analysis and modeling algorithms to deliver user-friendly financial insights and data-driven solutions.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web application codebases to identify root causes of bugs, optimize code performance, and plan future technical improvements.</w:t>
      </w:r>
    </w:p>
    <w:p>
      <w:pPr>
        <w:pStyle w:val="ListBullet"/>
        <w:spacing w:before="0" w:after="40"/>
        <w:ind w:left="360"/>
      </w:pPr>
      <w:r/>
      <w:r>
        <w:rPr>
          <w:sz w:val="21"/>
        </w:rPr>
        <w:t>Practiced agile software development methodologies, balancing competing demands and deadlines within a simulated team environment, utilizing a foundation in Kubernetes for container orchestration.</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the development of an end-to-end machine learning pipeline for early wildfire detection, training DenseNet-based CNNs on 2,700+ high-resolution images.</w:t>
      </w:r>
    </w:p>
    <w:p>
      <w:pPr>
        <w:pStyle w:val="ListBullet"/>
        <w:spacing w:before="0" w:after="40"/>
        <w:ind w:left="360"/>
      </w:pPr>
      <w:r/>
      <w:r>
        <w:rPr>
          <w:sz w:val="21"/>
        </w:rPr>
        <w:t>Achieved 98.84% accuracy vs baseline by applying Multi-Scale Retinex preprocessing, data augmentation, and GridSearchCV cross-validation.</w:t>
      </w:r>
    </w:p>
    <w:p>
      <w:pPr>
        <w:pStyle w:val="ListBullet"/>
        <w:spacing w:before="0" w:after="40"/>
        <w:ind w:left="360"/>
      </w:pPr>
      <w:r/>
      <w:r>
        <w:rPr>
          <w:sz w:val="21"/>
        </w:rPr>
        <w:t>Conducted rigorous exploratory data analysis (EDA) and visualized model performance metrics using Matplotlib and Seaborn to present findings to stakeholders.</w:t>
      </w:r>
    </w:p>
    <w:p>
      <w:pPr>
        <w:pStyle w:val="ListBullet"/>
        <w:spacing w:before="0" w:after="40"/>
        <w:ind w:left="360"/>
      </w:pPr>
      <w:r/>
      <w:r>
        <w:rPr>
          <w:sz w:val="21"/>
        </w:rPr>
        <w:t>Leveraged Generative AI tools to optimize Python code, refine SQL queries, and accelerate the model development lifecycle.</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advanced data modeling to surface key performance indicators and regional trends.</w:t>
      </w:r>
    </w:p>
    <w:p>
      <w:pPr>
        <w:pStyle w:val="ListBullet"/>
        <w:spacing w:before="0" w:after="40"/>
        <w:ind w:left="360"/>
      </w:pPr>
      <w:r/>
      <w:r>
        <w:rPr>
          <w:sz w:val="21"/>
        </w:rPr>
        <w:t>Executed reproducible machine learning experiments in Python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