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Software Engineer with an MSc in Computer Science (Distinction) and hands-on experience in Python, SQL, and full-stack development. Proven ability to build and deploy production-grade AI pipelines, integrating powerful AI tools into the development workflow for high standards of correctness and reliability. Expert in designing and implementing systems, including an end-to-end GenAI platform that scrapes 50+ job postings per run and auto-generates ATS-clean resumes, cover letters, and outreach emails. Committed to simplifying complex architectures and codebases to build scalable and maintainable systems, with a focus on end-to-end ownership from idea to production.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Java, HTML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React, Next.js, Node.js, Tailwind CSS, Vercel, Google Gemini API, Agentic AI, Prompt Engineering, Generative AI for Analytics, LLM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Software Engineering  ·  AI Integration  ·  Development Workflow  ·  System Design  ·  Implementation  ·  Testing  ·  Documentation  ·  Python  ·  SQL  ·  Full-Stack Development  ·  Production Systems  ·  Scalable Systems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architecture choice and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that scrapes 50+ job postings per run and auto-generates ATS-clean resumes, cover letters, and outreach emails using Google Gemini.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AI-tailored output meets 85%+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in wildfire detection using DenseNet-based CNNs on 2,700+ high-resolution images.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 custom ATS resume, cover letter, and outreach email for the top 20 matches, demonstrating ownership from idea to production.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match threshold, ensuring high standards for correctness and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 features including rate-limiting, exponential-backoff retries, multi-model failover, and content-based deduplication to evolve the system into a product at scale.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using python-docx and ensured system integrity with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 and a responsive Next.js + Tailwind CSS dashboard on Vercel, showcasing end-to-end ownership and diverse toolkit mastery.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involving data analysis and forensic technology, demonstrating problem-solving and analytical thinking.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insights, contributing to data visualization and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data and draw business conclusions, applying data manipulation skills.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 for BCG's GenAI Consulting team, integrating powerful AI tools into the development workflow.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create a chatbot that provides user-friendly financial insights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experience in Python programming, including the use of pandas for data manipulation, enhancing toolkit mastery.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software development team approaches, reviewing a web application and identifying root causes of bugs.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fixes and planned future improvements for a web application, demonstrating problem-solving and system improvement skills.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(TensorFlow/Keras) on 2,700+ high-resolution images, demonstrating system design and implementation.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 and Multi-Scale Retinex preprocessing, improving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baseline; applied GridSearchCV and cross-validation for robustness and high standards for correctness.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Matplotlib/Seaborn and presented results to stakeholders, showcasing communication and documentation skills.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assist EDA, refine SQL queries, debug code, and document analysis workflows — improving iteration speed and clarity and amplifying impact with AI.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modeling) to surface KPIs and region-based trends, contributing to data visualization and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Scikit-learn; applied feature engineering and model selection best practices, demonstrating analytical rigor.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