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Engineer, Machine Learning with an MSc in Computer Science (Distinction) and hands-on experience architecting scalable AI pipelines and machine learning systems. Expert in Python, TensorFlow, and Scikit-learn, with demonstrated ability to integrate AI tools to optimize workflows and drive measurable efficiency gains. Proven track record of leading complex technical projects, including building an end-to-end agentic quality-gate loop that automates and refines high-volume data pipelines. Adept at utilizing data and analysis to explain technical problems, optimize code for performance, and collaborate with cross-functional teams to deliver high-impact software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PyTorch, CNN, DenseNet, NLP techniques, text preprocessing, tokenization, sentiment analysis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Tableau, Excel (Advanced), Pandas, NumPy, information retrieval, indexing, querying, ranking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agent orchestration, data structures, algorithms, graph theory, optimization techniques, pytest, Vercel,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Software Engineering  ·  Information Retrieval  ·  Natural Language Processing  ·  Data Structures &amp; Algorithms  ·  Agent Orchestration  ·  Workflow Optimization  ·  System Architecture  ·  Code Optimization  ·  Ethical AI Practices  ·  Cross-Functional Collaboration  ·  Technical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designing and optimizing a DenseNet-based CNN pipeline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programmatically iterates and refines outputs to clear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scraping 50+ job postings per run, implementing rate-limiting and multi-model failover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choices, hyperparameter tuning,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efficient and scalable end-to-end Python pipeline that scrapes ~50 job postings per run across LinkedIn and Indeed, utilizing data and analysis to rank and auto-tailor custom resumes and cover letters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technical development of an agentic quality-gate loop for agent orchestration, re-scoring each AI-tailored resume to ensure it clears an 85%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code for quality, efficiency, and performance by implementing production reliability features including rate-limiting, exponential-backoff retries, multi-model failover, and content-based deduplication to reduce technical debt.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Adhered to responsible, ethical AI practices by implementing quality and accuracy reviews, validating outputs with 121 automated unit tests (pytest), and deploying 24/7 on an Oracle Cloud VM and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 simulated cross-functional environment to analyze complex datasets and explain technical problems, providing detailed feedback and data-driven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insights, utilizing querying and indexing techniques to optimize data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 structures, perform statistical analysis,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simulated development of an AI-powered financial chatbot,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NLP techniques, text preprocessing, and rule-based logic to build a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advanced data manipulation, optimizing data structures and algorithms to improve chatbot response accuracy.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root causes of bugs, analyzed code for quality and performance, and implemented critical fixes to reduce technical debt.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ownership of application components and planned future scalability improvements, aligning with software engineering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a complex technical project building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brightness variation using augmentation, Multi-Scale Retinex preprocessing, and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data and analysis to explain technical problems, visualized performance with Matplotlib/Seaborn, and provided technical guidance and project direction to team members.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emerging AI tools to optimize and redesign exploratory data analysis (EDA) and SQL query workflows, driving measurable efficiency gains and faster iteration speeds.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key performance indicators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engineering, model selection, and optimization techniques to improve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