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Dear Ofgem team,</w:t>
      </w:r>
    </w:p>
    <w:p>
      <w:pPr>
        <w:spacing w:before="0" w:after="160" w:line="276" w:lineRule="auto"/>
      </w:pPr>
      <w:r>
        <w:rPr>
          <w:sz w:val="21"/>
        </w:rPr>
        <w:t>Ofgem’s mission to transform the energy market through robust data science and digital innovation is a challenge I am eager to support. As a recent MSc Computer Science graduate, I have spent the last two years building analytical tools that turn complex, messy data into clear evidence for decision-making. My work on the NHS A&amp;E performance project, which involved investigating 188 months of data to identify drivers of service collapse, mirrors the type of high-impact, regulatory-focused analysis Ofgem requires.</w:t>
      </w:r>
    </w:p>
    <w:p>
      <w:pPr>
        <w:spacing w:before="0" w:after="160" w:line="276" w:lineRule="auto"/>
      </w:pPr>
      <w:r>
        <w:rPr>
          <w:sz w:val="21"/>
        </w:rPr>
        <w:t>In my recent projects, I have focused on the full data science lifecycle—from data preparation and feature engineering to model validation and deployment. For instance, I developed a Random Forest classifier that achieved a 0.90–0.95 ROC-AUC, ensuring that my findings were not only accurate but also explainable and usable for stakeholders. I understand that at Ofgem, data science is not abstract research; it is a practical tool for protecting consumers and ensuring market stability. I am comfortable working with incomplete datasets and applying the rigorous quality checks necessary to produce reliable, reproducible outputs.</w:t>
      </w:r>
    </w:p>
    <w:p>
      <w:pPr>
        <w:spacing w:before="0" w:after="160" w:line="276" w:lineRule="auto"/>
      </w:pPr>
      <w:r>
        <w:rPr>
          <w:sz w:val="21"/>
        </w:rPr>
        <w:t>Beyond my technical proficiency in Python, SQL, and Azure, I am deeply committed to the principles of responsible AI and data ethics. I recognize that as a regulator, Ofgem must ensure that every model is transparent, proportionate, and secure. I am excited by the prospect of collaborating with your data engineers and policy experts to build analytical products that are scalable, maintainable, and aligned with the organisation’s long-term goals. I am ready to bring my delivery-focused mindset to the DDSS directorate and help shape the future of energy regulation.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experience with predictive modelling and cloud-based deployment can contribute to your team’s success.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