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(Distinction) and hands-on experience transforming raw data into powerful insights. Proficient in essential data tools and technologies including Excel, SQL, Python, Tableau, and Power BI to deliver interactive dashboards and data modeling. Proven ability to complete real-world project work, including a high-accuracy wildfire detection ML pipeline and multiple data simulations. Eager to leverage strong problem-solving aptitude and communication skills to transition into a rewarding career in data analysis.</w:t>
      </w:r>
    </w:p>
    <w:p>
      <w:pPr>
        <w:keepNext/>
        <w:spacing w:before="200" w:after="40"/>
        <w:pBdr>
          <w:bottom w:val="single" w:sz="6" w:space="1" w:color="808080"/>
        </w:pBdr>
      </w:pPr>
      <w:r>
        <w:rPr>
          <w:b/>
          <w:sz w:val="22"/>
        </w:rPr>
        <w:t>CORE SKILLS</w:t>
      </w:r>
    </w:p>
    <w:p>
      <w:pPr>
        <w:spacing w:before="0" w:after="20"/>
      </w:pPr>
      <w:r>
        <w:rPr>
          <w:b/>
        </w:rPr>
        <w:t xml:space="preserve">Data &amp; BI: </w:t>
      </w:r>
      <w:r>
        <w:t>Excel, SQL, Python, Tableau, Power BI, Pandas, NumPy, DAX, Power Query</w:t>
      </w:r>
    </w:p>
    <w:p>
      <w:pPr>
        <w:spacing w:before="0" w:after="20"/>
      </w:pPr>
      <w:r>
        <w:rPr>
          <w:b/>
        </w:rPr>
        <w:t xml:space="preserve">Cloud &amp; DB: </w:t>
      </w:r>
      <w:r>
        <w:t>Microsoft Azure, AWS (S3), Snowflake</w:t>
      </w:r>
    </w:p>
    <w:p>
      <w:pPr>
        <w:spacing w:before="0" w:after="20"/>
      </w:pPr>
      <w:r>
        <w:rPr>
          <w:b/>
        </w:rPr>
        <w:t xml:space="preserve">Machine Learning: </w:t>
      </w:r>
      <w:r>
        <w:t>Scikit-learn, TensorFlow, Keras, CNN, DenseNet</w:t>
      </w:r>
    </w:p>
    <w:p>
      <w:pPr>
        <w:spacing w:before="0" w:after="20"/>
      </w:pPr>
      <w:r>
        <w:rPr>
          <w:b/>
        </w:rPr>
        <w:t xml:space="preserve">Languages: </w:t>
      </w:r>
      <w:r>
        <w:t>C, C++, Java, React, Node.js, Html</w:t>
      </w:r>
    </w:p>
    <w:p>
      <w:pPr>
        <w:spacing w:before="0" w:after="20"/>
      </w:pPr>
      <w:r>
        <w:rPr>
          <w:b/>
        </w:rPr>
        <w:t xml:space="preserve">Tools &amp; Methods: </w:t>
      </w:r>
      <w:r>
        <w:t>Generative AI for Analytics, Prompt Engineering, GridSearchCV, Cross-validation</w:t>
      </w:r>
    </w:p>
    <w:p>
      <w:pPr>
        <w:keepNext/>
        <w:spacing w:before="200" w:after="40"/>
        <w:pBdr>
          <w:bottom w:val="single" w:sz="6" w:space="1" w:color="808080"/>
        </w:pBdr>
      </w:pPr>
      <w:r>
        <w:rPr>
          <w:b/>
          <w:sz w:val="22"/>
        </w:rPr>
        <w:t>CORE COMPETENCIES</w:t>
      </w:r>
    </w:p>
    <w:p>
      <w:pPr>
        <w:spacing w:before="0" w:after="40"/>
      </w:pPr>
      <w:r>
        <w:t>Data Analysis  ·  Problem-solving  ·  Communication skills  ·  Data Modeling  ·  Exploratory Data Analysis (EDA)  ·  Dashboard Delivery  ·  Analytical Thinking  ·  Collaboration  ·  Software Development  ·  Workflow Automation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a wildfire detection system using DenseNet-based CNNs on 2,700+ high-resolution images.</w:t>
      </w:r>
    </w:p>
    <w:p>
      <w:pPr>
        <w:pStyle w:val="ListBullet"/>
        <w:spacing w:before="0" w:after="40"/>
        <w:ind w:left="360"/>
      </w:pPr>
      <w:r/>
      <w:r>
        <w:rPr>
          <w:sz w:val="21"/>
        </w:rPr>
        <w:t>Improved model performance up to +16% vs baseline through architecture choice, augmentation, and GridSearchCV.</w:t>
      </w:r>
    </w:p>
    <w:p>
      <w:pPr>
        <w:pStyle w:val="ListBullet"/>
        <w:spacing w:before="0" w:after="40"/>
        <w:ind w:left="360"/>
      </w:pPr>
      <w:r/>
      <w:r>
        <w:rPr>
          <w:sz w:val="21"/>
        </w:rPr>
        <w:t>Integrated and interpreted complex financial data from 10-K and 10-Q reports to build an AI-powered chatbot.</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transform raw data into powerful insights.</w:t>
      </w:r>
    </w:p>
    <w:p>
      <w:pPr>
        <w:pStyle w:val="ListBullet"/>
        <w:spacing w:before="0" w:after="40"/>
        <w:ind w:left="360"/>
      </w:pPr>
      <w:r/>
      <w:r>
        <w:rPr>
          <w:sz w:val="21"/>
        </w:rPr>
        <w:t>Created an interactive data dashboard using Tableau to surface key metrics and trends.</w:t>
      </w:r>
    </w:p>
    <w:p>
      <w:pPr>
        <w:pStyle w:val="ListBullet"/>
        <w:spacing w:before="0" w:after="40"/>
        <w:ind w:left="360"/>
      </w:pPr>
      <w:r/>
      <w:r>
        <w:rPr>
          <w:sz w:val="21"/>
        </w:rPr>
        <w:t>Used Excel to classify complex data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hands-on experience in Python programming, including the use of libraries such as pandas for data manipulation.</w:t>
      </w:r>
    </w:p>
    <w:p>
      <w:pPr>
        <w:pStyle w:val="ListBullet"/>
        <w:spacing w:before="0" w:after="40"/>
        <w:ind w:left="360"/>
      </w:pPr>
      <w:r/>
      <w:r>
        <w:rPr>
          <w:sz w:val="21"/>
        </w:rPr>
        <w:t>Integrated and interpreted complex financial data from 10-K and 10-Q reports, employing rule-based logic to create a chatbot that provides user-friendly financial insights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identified the root cause of bugs, and implemented a fix to improve application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achieve 98.84% accuracy vs baseline.</w:t>
      </w:r>
    </w:p>
    <w:p>
      <w:pPr>
        <w:pStyle w:val="ListBullet"/>
        <w:spacing w:before="0" w:after="40"/>
        <w:ind w:left="360"/>
      </w:pPr>
      <w:r/>
      <w:r>
        <w:rPr>
          <w:sz w:val="21"/>
        </w:rPr>
        <w:t>Applied GridSearchCV and cross-validation for robustness, and used Generative AI tools to refine SQL queries and debug code snippets.</w:t>
      </w:r>
    </w:p>
    <w:p>
      <w:pPr>
        <w:pStyle w:val="ListBullet"/>
        <w:spacing w:before="0" w:after="40"/>
        <w:ind w:left="360"/>
      </w:pPr>
      <w:r/>
      <w:r>
        <w:rPr>
          <w:sz w:val="21"/>
        </w:rPr>
        <w:t>Visualised performance with Matplotlib/Seaborn and leveraged strong communication skills to present results to stakeholders.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and region-based trends.</w:t>
      </w:r>
    </w:p>
    <w:p>
      <w:pPr>
        <w:pStyle w:val="ListBullet"/>
        <w:spacing w:before="0" w:after="40"/>
        <w:ind w:left="360"/>
      </w:pPr>
      <w:r/>
      <w:r>
        <w:rPr>
          <w:sz w:val="21"/>
        </w:rPr>
        <w:t>Ran reproducible ML experiments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