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SQL, Power BI, and Python, specializing in transforming complex datasets into actionable business insights. Proven ability to automate reporting workflows, perform rigorous exploratory data analysis (EDA), and document data definitions to ensure high-quality, reliable reporting. Successfully delivered data-driven solutions across multiple projects, including A/B testing and predictive modeling, achieving a 98.84% accuracy rate in performance-critical systems.</w:t>
      </w:r>
    </w:p>
    <w:p>
      <w:pPr>
        <w:keepNext/>
        <w:spacing w:before="200" w:after="40"/>
        <w:pBdr>
          <w:bottom w:val="single" w:sz="6" w:space="1" w:color="808080"/>
        </w:pBdr>
      </w:pPr>
      <w:r>
        <w:rPr>
          <w:b/>
          <w:sz w:val="22"/>
        </w:rPr>
        <w:t>CORE SKILLS</w:t>
      </w:r>
    </w:p>
    <w:p>
      <w:pPr>
        <w:spacing w:before="0" w:after="20"/>
      </w:pPr>
      <w:r>
        <w:rPr>
          <w:b/>
        </w:rPr>
        <w:t xml:space="preserve">Data &amp; BI: </w:t>
      </w:r>
      <w:r>
        <w:t>SQL, Power BI (DAX, Power Query), Excel (Advanced), Tableau, Data Analysis, Data Visualisation</w:t>
      </w:r>
    </w:p>
    <w:p>
      <w:pPr>
        <w:spacing w:before="0" w:after="20"/>
      </w:pPr>
      <w:r>
        <w:rPr>
          <w:b/>
        </w:rPr>
        <w:t xml:space="preserve">Languages: </w:t>
      </w:r>
      <w:r>
        <w:t>Python, R, JavaScript, TypeScript, HTML</w:t>
      </w:r>
    </w:p>
    <w:p>
      <w:pPr>
        <w:spacing w:before="0" w:after="20"/>
      </w:pPr>
      <w:r>
        <w:rPr>
          <w:b/>
        </w:rPr>
        <w:t xml:space="preserve">Tools &amp; Methods: </w:t>
      </w:r>
      <w:r>
        <w:t>Reporting Automation, A/B testing, Data Cleaning, Stakeholder Engagement, Git/Version Control, Data Dictionary Documentation</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 Oracle Cloud VM</w:t>
      </w:r>
    </w:p>
    <w:p>
      <w:pPr>
        <w:keepNext/>
        <w:spacing w:before="200" w:after="40"/>
        <w:pBdr>
          <w:bottom w:val="single" w:sz="6" w:space="1" w:color="808080"/>
        </w:pBdr>
      </w:pPr>
      <w:r>
        <w:rPr>
          <w:b/>
          <w:sz w:val="22"/>
        </w:rPr>
        <w:t>CORE COMPETENCIES</w:t>
      </w:r>
    </w:p>
    <w:p>
      <w:pPr>
        <w:spacing w:before="0" w:after="40"/>
      </w:pPr>
      <w:r>
        <w:t>Data Analysis  ·  SQL  ·  Power BI  ·  Reporting Automation  ·  A/B testing  ·  Data Cleaning  ·  Stakeholder Engagement  ·  Git/Version Control  ·  Regulated Sector Awareness  ·  Gambling Industry Awareness (Foundation)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 accuracy in predictive modeling vs baseline</w:t>
      </w:r>
    </w:p>
    <w:p>
      <w:pPr>
        <w:pStyle w:val="ListBullet"/>
        <w:spacing w:before="0" w:after="40"/>
        <w:ind w:left="360"/>
      </w:pPr>
      <w:r/>
      <w:r>
        <w:rPr>
          <w:sz w:val="21"/>
        </w:rPr>
        <w:t>automated unit tests for data integrity</w:t>
      </w:r>
    </w:p>
    <w:p>
      <w:pPr>
        <w:pStyle w:val="ListBullet"/>
        <w:spacing w:before="0" w:after="40"/>
        <w:ind w:left="360"/>
      </w:pPr>
      <w:r/>
      <w:r>
        <w:rPr>
          <w:sz w:val="21"/>
        </w:rPr>
        <w:t>%+ ATS match threshold via agentic quality-gate loops</w:t>
      </w:r>
    </w:p>
    <w:p>
      <w:pPr>
        <w:pStyle w:val="ListBullet"/>
        <w:spacing w:before="0" w:after="40"/>
        <w:ind w:left="360"/>
      </w:pPr>
      <w:r/>
      <w:r>
        <w:rPr>
          <w:sz w:val="21"/>
        </w:rPr>
        <w:t>+ data points processed per automated pipeline run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Automated reporting processes by building a Python pipeline that scrapes 50+ data points per run, improving data extraction efficiency.</w:t>
      </w:r>
    </w:p>
    <w:p>
      <w:pPr>
        <w:pStyle w:val="ListBullet"/>
        <w:spacing w:before="0" w:after="40"/>
        <w:ind w:left="360"/>
      </w:pPr>
      <w:r/>
      <w:r>
        <w:rPr>
          <w:sz w:val="21"/>
        </w:rPr>
        <w:t>Engineered an agentic quality-gate loop to monitor data quality, ensuring 85%+ match threshold for all generated outputs.</w:t>
      </w:r>
    </w:p>
    <w:p>
      <w:pPr>
        <w:pStyle w:val="ListBullet"/>
        <w:spacing w:before="0" w:after="40"/>
        <w:ind w:left="360"/>
      </w:pPr>
      <w:r/>
      <w:r>
        <w:rPr>
          <w:sz w:val="21"/>
        </w:rPr>
        <w:t>Managed codebase using Git/Version Control to track 121 automated unit tests (pytest), ensuring data integrity and robust reporting reliability.</w:t>
      </w:r>
    </w:p>
    <w:p>
      <w:pPr>
        <w:pStyle w:val="ListBullet"/>
        <w:spacing w:before="0" w:after="40"/>
        <w:ind w:left="360"/>
      </w:pPr>
      <w:r/>
      <w:r>
        <w:rPr>
          <w:sz w:val="21"/>
        </w:rPr>
        <w:t>Documented data definitions and schemas for the pipeline to ensure best practice usage and maintainability.</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Extracted and cleaned forensic data using SQL-based logic to surface actionable insights for business stakeholders.</w:t>
      </w:r>
    </w:p>
    <w:p>
      <w:pPr>
        <w:pStyle w:val="ListBullet"/>
        <w:spacing w:before="0" w:after="40"/>
        <w:ind w:left="360"/>
      </w:pPr>
      <w:r/>
      <w:r>
        <w:rPr>
          <w:sz w:val="21"/>
        </w:rPr>
        <w:t>Built a comprehensive data dashboard using Power BI and Tableau to visualize trends and key drivers for 100% of the dataset.</w:t>
      </w:r>
    </w:p>
    <w:p>
      <w:pPr>
        <w:pStyle w:val="ListBullet"/>
        <w:spacing w:before="0" w:after="40"/>
        <w:ind w:left="360"/>
      </w:pPr>
      <w:r/>
      <w:r>
        <w:rPr>
          <w:sz w:val="21"/>
        </w:rPr>
        <w:t>Utilized Excel to classify 100% of the provided complex datasets and translate findings into clear, actionable recommendations.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Analyzed complex financial data from 10-K and 10-Q reports, gaining exposure to data handling in the regulated sector and gambling-adjacent financial compliance.</w:t>
      </w:r>
    </w:p>
    <w:p>
      <w:pPr>
        <w:pStyle w:val="ListBullet"/>
        <w:spacing w:before="0" w:after="40"/>
        <w:ind w:left="360"/>
      </w:pPr>
      <w:r/>
      <w:r>
        <w:rPr>
          <w:sz w:val="21"/>
        </w:rPr>
        <w:t>Applied Python and pandas for data manipulation and trend analysis to support strategic business questions.</w:t>
      </w:r>
    </w:p>
    <w:p>
      <w:pPr>
        <w:pStyle w:val="ListBullet"/>
        <w:spacing w:before="0" w:after="40"/>
        <w:ind w:left="360"/>
      </w:pPr>
      <w:r/>
      <w:r>
        <w:rPr>
          <w:sz w:val="21"/>
        </w:rPr>
        <w:t>Developed rule-based logic to automate the interpretation of financial reports, improving analysis speed by 40%.</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Monitored data quality by reviewing web application performance and identifying root causes of bugs.</w:t>
      </w:r>
    </w:p>
    <w:p>
      <w:pPr>
        <w:pStyle w:val="ListBullet"/>
        <w:spacing w:before="0" w:after="40"/>
        <w:ind w:left="360"/>
      </w:pPr>
      <w:r/>
      <w:r>
        <w:rPr>
          <w:sz w:val="21"/>
        </w:rPr>
        <w:t>Implemented fixes and planned improvements to ensure best practice usage of data and system resources, utilizing Git/Version Control for change tracking.</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Performed rigorous data analysis on 2,700+ high-resolution images to identify patterns and key drivers.</w:t>
      </w:r>
    </w:p>
    <w:p>
      <w:pPr>
        <w:pStyle w:val="ListBullet"/>
        <w:spacing w:before="0" w:after="40"/>
        <w:ind w:left="360"/>
      </w:pPr>
      <w:r/>
      <w:r>
        <w:rPr>
          <w:sz w:val="21"/>
        </w:rPr>
        <w:t>Supported experiments and A/B testing by applying GridSearchCV and cross-validation to validate model performance.</w:t>
      </w:r>
    </w:p>
    <w:p>
      <w:pPr>
        <w:pStyle w:val="ListBullet"/>
        <w:spacing w:before="0" w:after="40"/>
        <w:ind w:left="360"/>
      </w:pPr>
      <w:r/>
      <w:r>
        <w:rPr>
          <w:sz w:val="21"/>
        </w:rPr>
        <w:t>Achieved 98.84% accuracy vs baseline and presented findings to stakeholders using Matplotlib and Seaborn.</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advanced data modeling to surface KPIs and region-based trends.</w:t>
      </w:r>
    </w:p>
    <w:p>
      <w:pPr>
        <w:pStyle w:val="ListBullet"/>
        <w:spacing w:before="0" w:after="40"/>
        <w:ind w:left="360"/>
      </w:pPr>
      <w:r/>
      <w:r>
        <w:rPr>
          <w:sz w:val="21"/>
        </w:rPr>
        <w:t>Executed reproducible ML experiments using Scikit-learn to support deep-dive analysis and feature engineering.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