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foundation in SQL, Power BI, and Tableau, complemented by an MSc in Computer Science. Expert in processing large datasets to build dashboards and generate actionable insights that drive strategic decision-making. Proven ability to translate complex data into clear recommendations for stakeholders through rigorous exploratory data analysis and experimentation. Successfully engineered agentic AI pipelines and automated analytics workflows to improve data quality and operational efficiency.</w:t>
      </w:r>
    </w:p>
    <w:p>
      <w:pPr>
        <w:keepNext/>
        <w:spacing w:before="200" w:after="40"/>
        <w:pBdr>
          <w:bottom w:val="single" w:sz="6" w:space="1" w:color="808080"/>
        </w:pBdr>
      </w:pPr>
      <w:r>
        <w:rPr>
          <w:b/>
          <w:sz w:val="22"/>
        </w:rPr>
        <w:t>CORE SKILLS</w:t>
      </w:r>
    </w:p>
    <w:p>
      <w:pPr>
        <w:spacing w:before="0" w:after="20"/>
      </w:pPr>
      <w:r>
        <w:rPr>
          <w:b/>
        </w:rPr>
        <w:t xml:space="preserve">Data &amp; BI: </w:t>
      </w:r>
      <w:r>
        <w:t>SQL, Power BI, Tableau, Excel (Advanced), Pandas, NumPy</w:t>
      </w:r>
    </w:p>
    <w:p>
      <w:pPr>
        <w:spacing w:before="0" w:after="20"/>
      </w:pPr>
      <w:r>
        <w:rPr>
          <w:b/>
        </w:rPr>
        <w:t xml:space="preserve">Languages: </w:t>
      </w:r>
      <w:r>
        <w:t>Python, SQL, JavaScript, TypeScript</w:t>
      </w:r>
    </w:p>
    <w:p>
      <w:pPr>
        <w:spacing w:before="0" w:after="20"/>
      </w:pPr>
      <w:r>
        <w:rPr>
          <w:b/>
        </w:rPr>
        <w:t xml:space="preserve">Machine Learning: </w:t>
      </w:r>
      <w:r>
        <w:t>Scikit-learn, TensorFlow, Keras</w:t>
      </w:r>
    </w:p>
    <w:p>
      <w:pPr>
        <w:spacing w:before="0" w:after="20"/>
      </w:pPr>
      <w:r>
        <w:rPr>
          <w:b/>
        </w:rPr>
        <w:t xml:space="preserve">Cloud &amp; DB: </w:t>
      </w:r>
      <w:r>
        <w:t>AWS (S3), Microsoft Azure, Snowflake</w:t>
      </w:r>
    </w:p>
    <w:p>
      <w:pPr>
        <w:spacing w:before="0" w:after="20"/>
      </w:pPr>
      <w:r>
        <w:rPr>
          <w:b/>
        </w:rPr>
        <w:t xml:space="preserve">Tools &amp; Methods: </w:t>
      </w:r>
      <w:r>
        <w:t>Exploratory Data Analysis (EDA), Data Visualization, Agentic AI, Prompt Engineering, pytest</w:t>
      </w:r>
    </w:p>
    <w:p>
      <w:pPr>
        <w:keepNext/>
        <w:spacing w:before="200" w:after="40"/>
        <w:pBdr>
          <w:bottom w:val="single" w:sz="6" w:space="1" w:color="808080"/>
        </w:pBdr>
      </w:pPr>
      <w:r>
        <w:rPr>
          <w:b/>
          <w:sz w:val="22"/>
        </w:rPr>
        <w:t>CORE COMPETENCIES</w:t>
      </w:r>
    </w:p>
    <w:p>
      <w:pPr>
        <w:spacing w:before="0" w:after="40"/>
      </w:pPr>
      <w:r>
        <w:t>Data Analysis  ·  Actionable Insights  ·  Stakeholder Engagement  ·  Data Quality  ·  Performance Analysis  ·  Business Metrics  ·  Experimentation  ·  Data Visualization  ·  Complex Datasets  ·  Strategic Decision-Making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ML-based detection systems vs baseline.</w:t>
      </w:r>
    </w:p>
    <w:p>
      <w:pPr>
        <w:pStyle w:val="ListBullet"/>
        <w:spacing w:before="0" w:after="40"/>
        <w:ind w:left="360"/>
      </w:pPr>
      <w:r/>
      <w:r>
        <w:rPr>
          <w:sz w:val="21"/>
        </w:rPr>
        <w:t>Engineered agentic quality-gate loop ensuring 85%+ ATS match threshold for automated outputs.</w:t>
      </w:r>
    </w:p>
    <w:p>
      <w:pPr>
        <w:pStyle w:val="ListBullet"/>
        <w:spacing w:before="0" w:after="40"/>
        <w:ind w:left="360"/>
      </w:pPr>
      <w:r/>
      <w:r>
        <w:rPr>
          <w:sz w:val="21"/>
        </w:rPr>
        <w:t>Improved model performance by +16% through architecture optimization.</w:t>
      </w:r>
    </w:p>
    <w:p>
      <w:pPr>
        <w:pStyle w:val="ListBullet"/>
        <w:spacing w:before="0" w:after="40"/>
        <w:ind w:left="360"/>
      </w:pPr>
      <w:r/>
      <w:r>
        <w:rPr>
          <w:sz w:val="21"/>
        </w:rPr>
        <w:t>Automated data extraction pipeline processing 50+ job postings per run.</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Analyzed large datasets by scraping 50+ job postings per run to identify market trends and growth opportunities.</w:t>
      </w:r>
    </w:p>
    <w:p>
      <w:pPr>
        <w:pStyle w:val="ListBullet"/>
        <w:spacing w:before="0" w:after="40"/>
        <w:ind w:left="360"/>
      </w:pPr>
      <w:r/>
      <w:r>
        <w:rPr>
          <w:sz w:val="21"/>
        </w:rPr>
        <w:t>Engineered an agentic quality-gate loop to ensure data quality, maintaining an 85%+ match threshold for all generated outputs.</w:t>
      </w:r>
    </w:p>
    <w:p>
      <w:pPr>
        <w:pStyle w:val="ListBullet"/>
        <w:spacing w:before="0" w:after="40"/>
        <w:ind w:left="360"/>
      </w:pPr>
      <w:r/>
      <w:r>
        <w:rPr>
          <w:sz w:val="21"/>
        </w:rPr>
        <w:t>Built automated analytics workflows using Python and SQL to extract, rank, and translate complex data into actionable recommendations.</w:t>
      </w:r>
    </w:p>
    <w:p>
      <w:pPr>
        <w:pStyle w:val="ListBullet"/>
        <w:spacing w:before="0" w:after="40"/>
        <w:ind w:left="360"/>
      </w:pPr>
      <w:r/>
      <w:r>
        <w:rPr>
          <w:sz w:val="21"/>
        </w:rPr>
        <w:t>Deployed a responsive dashboard on Vercel to track performance metrics and support data-driven decision-making.</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Created a comprehensive data dashboard using Tableau to surface forensic insights and track key business metrics.</w:t>
      </w:r>
    </w:p>
    <w:p>
      <w:pPr>
        <w:pStyle w:val="ListBullet"/>
        <w:spacing w:before="0" w:after="40"/>
        <w:ind w:left="360"/>
      </w:pPr>
      <w:r/>
      <w:r>
        <w:rPr>
          <w:sz w:val="21"/>
        </w:rPr>
        <w:t>Performed data analysis using Excel to classify datasets and draw business conclusions for strategic stakeholders.</w:t>
      </w:r>
    </w:p>
    <w:p>
      <w:pPr>
        <w:pStyle w:val="ListBullet"/>
        <w:spacing w:before="0" w:after="40"/>
        <w:ind w:left="360"/>
      </w:pPr>
      <w:r/>
      <w:r>
        <w:rPr>
          <w:sz w:val="21"/>
        </w:rPr>
        <w:t>Translated complex forensic data into clear insights and recommendations to support organizational decision-making.</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provide user-friendly financial insights.</w:t>
      </w:r>
    </w:p>
    <w:p>
      <w:pPr>
        <w:pStyle w:val="ListBullet"/>
        <w:spacing w:before="0" w:after="40"/>
        <w:ind w:left="360"/>
      </w:pPr>
      <w:r/>
      <w:r>
        <w:rPr>
          <w:sz w:val="21"/>
        </w:rPr>
        <w:t>Applied Python and pandas to perform performance analysis and data manipulation for financial chatbot development.</w:t>
      </w:r>
    </w:p>
    <w:p>
      <w:pPr>
        <w:pStyle w:val="ListBullet"/>
        <w:spacing w:before="0" w:after="40"/>
        <w:ind w:left="360"/>
      </w:pPr>
      <w:r/>
      <w:r>
        <w:rPr>
          <w:sz w:val="21"/>
        </w:rPr>
        <w:t>Collaborated on data-driven questions to improve the accuracy of financial reporting and analysis.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identified root causes of bugs, implemented fixes, and planned future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Delivered a 98.84% accuracy rate vs baseline by performing rigorous exploratory data analysis (EDA) on 2,700+ high-resolution images.</w:t>
      </w:r>
    </w:p>
    <w:p>
      <w:pPr>
        <w:pStyle w:val="ListBullet"/>
        <w:spacing w:before="0" w:after="40"/>
        <w:ind w:left="360"/>
      </w:pPr>
      <w:r/>
      <w:r>
        <w:rPr>
          <w:sz w:val="21"/>
        </w:rPr>
        <w:t>Presented performance analysis and visual findings to stakeholders using Matplotlib and Seaborn to guide project strategy.</w:t>
      </w:r>
    </w:p>
    <w:p>
      <w:pPr>
        <w:pStyle w:val="ListBullet"/>
        <w:spacing w:before="0" w:after="40"/>
        <w:ind w:left="360"/>
      </w:pPr>
      <w:r/>
      <w:r>
        <w:rPr>
          <w:sz w:val="21"/>
        </w:rPr>
        <w:t>Improved iteration speed by using Generative AI tools to refine SQL queries and document analysis workflows.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w:t>
      </w:r>
    </w:p>
    <w:p>
      <w:pPr>
        <w:pStyle w:val="ListBullet"/>
        <w:spacing w:before="0" w:after="40"/>
        <w:ind w:left="360"/>
      </w:pPr>
      <w:r/>
      <w:r>
        <w:rPr>
          <w:sz w:val="21"/>
        </w:rPr>
        <w:t>Executed reproducible ML experiments using Scikit-learn to identify patterns and support data-driven conclusions.</w:t>
      </w:r>
    </w:p>
    <w:p>
      <w:pPr>
        <w:pStyle w:val="ListBullet"/>
        <w:spacing w:before="0" w:after="40"/>
        <w:ind w:left="360"/>
      </w:pPr>
      <w:r/>
      <w:r>
        <w:rPr>
          <w:sz w:val="21"/>
        </w:rPr>
        <w:t>Applied feature engineering and model selection best practices to ensure high data quality and reliable insights.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