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 strong foundation in Python, SQL, and Azure, specializing in end-to-end AI and machine learning solutions. Experienced in delivering scalable predictive modelling, MLOps, and feature engineering within regulated environments, including healthcare-focused simulations. Proven track record of achieving 98.84% model accuracy and automating complex data pipelines to drive operational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Python, Pandas, NumPy, Tableau, Power BI, Clinical Data Analysis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Predictive modelling, Feature engineering, MLOps, TensorFlow, Keras, Scikit-learn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Snowflake, Azure DevOps (Boards, Repos, Pipelines), AWS (S3), Oracle Cloud VM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Agile, Agentic AI, Prompt Engineering, pytest, Unstructured Data Analysis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Healthcare &amp; Dental Data Domain Foundation  ·  Clinical Data &amp; EHR Interpretation  ·  Unstructured Clinical Notes &amp; Imaging Analysis  ·  Cross-functional Stakeholder Engagement  ·  Operational Efficiency Optimization  ·  Azure DevOps Lifecycle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pipeline processing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to ensure production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delivered an end-to-end Python pipeline that scrapes 50+ job postings per run, applying feature engineering to rank and tailor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monitor model performance and ensure outputs consistently meet an 85%+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MLOps best practices including rate-limiting, exponential-backoff retries, and multi-model failover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scalable solution on Azure, utilizing Azure DevOps (Repos/Pipelines) and pytest for 121 automated unit tests to maintain system stability.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data science solutions for forensic technology by creating interactive Tableau dashboards to surface actionable insights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analytical skills to classify 100% of assigned datasets using Excel, supporting strategic decision-making and operational efficiency in a regulated environment.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integrating complex data from 10-K and 10-Q reports, applying rule-based logic to provide interpretable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manipulation, gaining foundational experience in interpreting complex unstructured reports similar to clinical data/EHR records.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in an agile, cross-functional environment to review web applications, identify root causes of bugs, and implement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based on technical analysis, demonstrating strong problem-solving skills in a professional team setting.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delivered a high-accuracy ML pipeline using DenseNet-based CNNs on 2,700+ high-resolution images, mirroring techniques used in medical imaging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cross-validation, ensuring model robustness and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technical results to stakeholders using Matplotlib and Seaborn, translating complex model performance into clear, actionable insights.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trends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optimize performance by +16%.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