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23 July 2026</w:t>
      </w:r>
    </w:p>
    <w:p>
      <w:pPr>
        <w:spacing w:before="0" w:after="160" w:line="276" w:lineRule="auto"/>
      </w:pPr>
      <w:r>
        <w:rPr>
          <w:sz w:val="21"/>
        </w:rPr>
        <w:t>Dear Stealth Startup team,</w:t>
      </w:r>
    </w:p>
    <w:p>
      <w:pPr>
        <w:spacing w:before="0" w:after="160" w:line="276" w:lineRule="auto"/>
      </w:pPr>
      <w:r>
        <w:rPr>
          <w:sz w:val="21"/>
        </w:rPr>
        <w:t>Your mission to solve complex business problems through a solutions-oriented data science approach resonates with my own experience in building high-accuracy predictive systems. As a recent Computer Science graduate, I have spent the last two years applying rigorous data analysis and machine learning techniques to real-world datasets, specifically focusing on performance forecasting and automated pipeline development.</w:t>
      </w:r>
    </w:p>
    <w:p>
      <w:pPr>
        <w:spacing w:before="0" w:after="160" w:line="276" w:lineRule="auto"/>
      </w:pPr>
      <w:r>
        <w:rPr>
          <w:sz w:val="21"/>
        </w:rPr>
        <w:t>In my recent NHS A&amp;E performance project, I moved beyond simple reporting to build a Random Forest classifier that predicted breach risk with 0.95 ROC-AUC. By utilizing SQL window functions and advanced feature engineering, I was able to translate 188 months of raw data into actionable insights regarding long-term performance trends. This experience mirrors the core responsibilities of your Data Science Intern role, where I understand the need to perform deep exploratory data analysis and build robust models that directly influence business decision-making.</w:t>
      </w:r>
    </w:p>
    <w:p>
      <w:pPr>
        <w:spacing w:before="0" w:after="160" w:line="276" w:lineRule="auto"/>
      </w:pPr>
      <w:r>
        <w:rPr>
          <w:sz w:val="21"/>
        </w:rPr>
        <w:t>Furthermore, my work on an agentic LLM pipeline demonstrates my ability to handle unstructured data and build reliable, automated workflows. By implementing 121 automated unit tests and multi-model failover, I ensured that my data-driven solutions remained stable and effective under production conditions. I am comfortable working in remote, collaborative environments and am fully prepared to contribute to your team during UK overlapping hours.</w:t>
      </w:r>
    </w:p>
    <w:p>
      <w:pPr>
        <w:spacing w:before="0" w:after="160" w:line="276" w:lineRule="auto"/>
      </w:pPr>
      <w:r>
        <w:rPr>
          <w:sz w:val="21"/>
        </w:rPr>
        <w:t>I am eager to bring my technical foundation in Python, Scikit-learn, and SQL to your team and contribute to your ongoing projects. Thank you for your time and consideration; I would appreciate the chance to discuss how my background aligns with the goals of your data science team.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