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July 2026</w:t>
      </w:r>
    </w:p>
    <w:p>
      <w:pPr>
        <w:spacing w:before="0" w:after="160" w:line="276" w:lineRule="auto"/>
      </w:pPr>
      <w:r>
        <w:rPr>
          <w:sz w:val="21"/>
        </w:rPr>
        <w:t>I am writing to apply for the Data Scientist position at Motia. With an MSc in Computer Science and a strong foundation in Python, SQL, and machine learning, I am eager to contribute to your mission of providing innovative fleet solutions across the UK. My technical background is built on delivering high-impact data products, such as a Random Forest classifier that achieved a 0.95 ROC-AUC and an agentic LLM pipeline that automates complex workflows with 121 automated unit tests.</w:t>
      </w:r>
    </w:p>
    <w:p>
      <w:pPr>
        <w:spacing w:before="0" w:after="160" w:line="276" w:lineRule="auto"/>
      </w:pPr>
      <w:r>
        <w:rPr>
          <w:sz w:val="21"/>
        </w:rPr>
        <w:t>In my recent projects, I have focused on transforming raw data into actionable insights. For instance, I analysed 188 months of performance data to identify critical drivers of service breaches, using advanced SQL and predictive modelling to support proactive decision-making. I am highly motivated by Motia’s transition to Microsoft Fabric and the opportunity to help shape your modern data platform. My experience with cloud infrastructure and iterative development in Agile environments ensures that I can contribute immediately to your data science roadmaps.</w:t>
      </w:r>
    </w:p>
    <w:p>
      <w:pPr>
        <w:spacing w:before="0" w:after="160" w:line="276" w:lineRule="auto"/>
      </w:pPr>
      <w:r>
        <w:rPr>
          <w:sz w:val="21"/>
        </w:rPr>
        <w:t>Beyond my technical skills, I bring a commercial mindset to data science. I understand the importance of aligning technical solutions with business objectives, whether through customer retention modelling or margin optimisation. I am confident that my ability to bridge the gap between complex data engineering and intuitive dashboarding will help your team move from reactive reporting to predictive strategy.</w:t>
      </w:r>
    </w:p>
    <w:p>
      <w:pPr>
        <w:spacing w:before="0" w:after="160" w:line="276" w:lineRule="auto"/>
      </w:pPr>
      <w:r>
        <w:rPr>
          <w:sz w:val="21"/>
        </w:rPr>
        <w:t>Thank you for considering my application. I am excited about the possibility of joining a team that values collaboration and growth, and I look forward to the potential of discussing how my skills in predictive modelling and data platform evolution can support Motia’s continued success.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