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 strong foundation in data-driven decision-making and analytical problem-solving. Proficient in SQL, Excel, Power BI, and Tableau to extract, clean, and visualize complex datasets. Proven track record of building automated reporting pipelines and delivering actionable insights to support strategic business growth. Committed to maintaining high data quality and translating technical findings into clear, impactful narratives for cross-functional stakeholders.</w:t>
      </w:r>
    </w:p>
    <w:p>
      <w:pPr>
        <w:keepNext/>
        <w:spacing w:before="200" w:after="40"/>
        <w:pBdr>
          <w:bottom w:val="single" w:sz="6" w:space="1" w:color="808080"/>
        </w:pBdr>
      </w:pPr>
      <w:r>
        <w:rPr>
          <w:b/>
          <w:sz w:val="22"/>
        </w:rPr>
        <w:t>CORE SKILLS</w:t>
      </w:r>
    </w:p>
    <w:p>
      <w:pPr>
        <w:spacing w:before="0" w:after="20"/>
      </w:pPr>
      <w:r>
        <w:rPr>
          <w:b/>
        </w:rPr>
        <w:t xml:space="preserve">Data &amp; BI: </w:t>
      </w:r>
      <w:r>
        <w:t>SQL, Power BI, Tableau, Excel, Pandas, NumPy, Data Cleaning, Data Visualization</w:t>
      </w:r>
    </w:p>
    <w:p>
      <w:pPr>
        <w:spacing w:before="0" w:after="20"/>
      </w:pPr>
      <w:r>
        <w:rPr>
          <w:b/>
        </w:rPr>
        <w:t xml:space="preserve">Languages: </w:t>
      </w:r>
      <w:r>
        <w:t>Python, JavaScript, TypeScript</w:t>
      </w:r>
    </w:p>
    <w:p>
      <w:pPr>
        <w:spacing w:before="0" w:after="20"/>
      </w:pPr>
      <w:r>
        <w:rPr>
          <w:b/>
        </w:rPr>
        <w:t xml:space="preserve">Tools &amp; Methods: </w:t>
      </w:r>
      <w:r>
        <w:t>Data Analysis, Reporting, Automation, Stakeholder Engagement, Problem Solving</w:t>
      </w:r>
    </w:p>
    <w:p>
      <w:pPr>
        <w:spacing w:before="0" w:after="20"/>
      </w:pPr>
      <w:r>
        <w:rPr>
          <w:b/>
        </w:rPr>
        <w:t xml:space="preserve">Machine Learning: </w:t>
      </w:r>
      <w:r>
        <w:t>Scikit-learn, TensorFlow</w:t>
      </w:r>
    </w:p>
    <w:p>
      <w:pPr>
        <w:spacing w:before="0" w:after="20"/>
      </w:pPr>
      <w:r>
        <w:rPr>
          <w:b/>
        </w:rPr>
        <w:t xml:space="preserve">Cloud &amp; DB: </w:t>
      </w:r>
      <w:r>
        <w:t>AWS (S3), Microsoft Azure, Snowflake</w:t>
      </w:r>
    </w:p>
    <w:p>
      <w:pPr>
        <w:keepNext/>
        <w:spacing w:before="200" w:after="40"/>
        <w:pBdr>
          <w:bottom w:val="single" w:sz="6" w:space="1" w:color="808080"/>
        </w:pBdr>
      </w:pPr>
      <w:r>
        <w:rPr>
          <w:b/>
          <w:sz w:val="22"/>
        </w:rPr>
        <w:t>CORE COMPETENCIES</w:t>
      </w:r>
    </w:p>
    <w:p>
      <w:pPr>
        <w:spacing w:before="0" w:after="40"/>
      </w:pPr>
      <w:r>
        <w:t>Data Analysis  ·  Data Cleaning  ·  Business Performance Tracking  ·  Dashboard Development  ·  SQL Querying  ·  Actionable Insights  ·  Stakeholder Communication  ·  Process Automation  ·  Data Quality Improvement  ·  Analytical Thinking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Engineered an agentic quality-gate loop ensuring AI-tailored output meets 85%+ ATS match threshold.</w:t>
      </w:r>
    </w:p>
    <w:p>
      <w:pPr>
        <w:pStyle w:val="ListBullet"/>
        <w:spacing w:before="0" w:after="40"/>
        <w:ind w:left="360"/>
      </w:pPr>
      <w:r/>
      <w:r>
        <w:rPr>
          <w:sz w:val="21"/>
        </w:rPr>
        <w:t>Built interactive Power BI dashboards to surface KPIs and region-based trends.</w:t>
      </w:r>
    </w:p>
    <w:p>
      <w:pPr>
        <w:pStyle w:val="ListBullet"/>
        <w:spacing w:before="0" w:after="40"/>
        <w:ind w:left="360"/>
      </w:pPr>
      <w:r/>
      <w:r>
        <w:rPr>
          <w:sz w:val="21"/>
        </w:rPr>
        <w:t>Achieved 98.84% accuracy in ML pipeline performance vs baseline through rigorous data preprocessing.</w:t>
      </w:r>
    </w:p>
    <w:p>
      <w:pPr>
        <w:pStyle w:val="ListBullet"/>
        <w:spacing w:before="0" w:after="40"/>
        <w:ind w:left="360"/>
      </w:pPr>
      <w:r/>
      <w:r>
        <w:rPr>
          <w:sz w:val="21"/>
        </w:rPr>
        <w:t>Automated data scraping and reporting pipelines for 50+ job postings per run, improving workflow efficiency.</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Collected and cleaned data from multiple sources by scraping ~50 job postings per run, ensuring high data quality for downstream analysis.</w:t>
      </w:r>
    </w:p>
    <w:p>
      <w:pPr>
        <w:pStyle w:val="ListBullet"/>
        <w:spacing w:before="0" w:after="40"/>
        <w:ind w:left="360"/>
      </w:pPr>
      <w:r/>
      <w:r>
        <w:rPr>
          <w:sz w:val="21"/>
        </w:rPr>
        <w:t>Automated reporting processes by developing a pipeline that ranks and scores matches, significantly reducing manual data processing time.</w:t>
      </w:r>
    </w:p>
    <w:p>
      <w:pPr>
        <w:pStyle w:val="ListBullet"/>
        <w:spacing w:before="0" w:after="40"/>
        <w:ind w:left="360"/>
      </w:pPr>
      <w:r/>
      <w:r>
        <w:rPr>
          <w:sz w:val="21"/>
        </w:rPr>
        <w:t>Delivered actionable insights by engineering an agentic quality-gate loop that iterates outputs to meet an 85%+ match threshold.</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Created a data dashboard using Tableau to surface forensic insights and track business performance.</w:t>
      </w:r>
    </w:p>
    <w:p>
      <w:pPr>
        <w:pStyle w:val="ListBullet"/>
        <w:spacing w:before="0" w:after="40"/>
        <w:ind w:left="360"/>
      </w:pPr>
      <w:r/>
      <w:r>
        <w:rPr>
          <w:sz w:val="21"/>
        </w:rPr>
        <w:t>Analyzed datasets using Excel to classify information and draw clear business conclusions for stakeholders.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support data-driven decision making.</w:t>
      </w:r>
    </w:p>
    <w:p>
      <w:pPr>
        <w:pStyle w:val="ListBullet"/>
        <w:spacing w:before="0" w:after="40"/>
        <w:ind w:left="360"/>
      </w:pPr>
      <w:r/>
      <w:r>
        <w:rPr>
          <w:sz w:val="21"/>
        </w:rPr>
        <w:t>Utilized Python and pandas to manipulate financial datasets, identifying key trends and patterns.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web application data to identify root causes of bugs and implemented fixes to improve system performance.</w:t>
      </w:r>
    </w:p>
    <w:p>
      <w:pPr>
        <w:pStyle w:val="ListBullet"/>
        <w:spacing w:before="0" w:after="40"/>
        <w:ind w:left="360"/>
      </w:pPr>
      <w:r/>
      <w:r>
        <w:rPr>
          <w:sz w:val="21"/>
        </w:rPr>
        <w:t>Collaborated on planning future improvements based on data-driven identification of application bottlenecks.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Analyzed 2,700+ high-resolution images to identify patterns, achieving 98.84% accuracy vs baseline.</w:t>
      </w:r>
    </w:p>
    <w:p>
      <w:pPr>
        <w:pStyle w:val="ListBullet"/>
        <w:spacing w:before="0" w:after="40"/>
        <w:ind w:left="360"/>
      </w:pPr>
      <w:r/>
      <w:r>
        <w:rPr>
          <w:sz w:val="21"/>
        </w:rPr>
        <w:t>Presented findings and performance visualizations to stakeholders to inform project strategy and technical direction.</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w:t>
      </w:r>
    </w:p>
    <w:p>
      <w:pPr>
        <w:pStyle w:val="ListBullet"/>
        <w:spacing w:before="0" w:after="40"/>
        <w:ind w:left="360"/>
      </w:pPr>
      <w:r/>
      <w:r>
        <w:rPr>
          <w:sz w:val="21"/>
        </w:rPr>
        <w:t>Performed reproducible data analysis and feature engineering using Scikit-learn to support robust model selection.</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