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Risk Data Analyst with a strong foundation in SQL, Power BI, and Excel for retail profit protection and fraud detection. Experienced in identifying complex anomalies and patterns within large datasets to support evidence-based decision-making and investigative workflows. Proven ability to build automated pipelines and perform rigorous exploratory data analysis to mitigate operational risks. Delivered a 98.84% accuracy rate in anomaly detection models, directly supporting strategic risk reporting and stock integrity.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Excel (Advanced), Data Analysis, Dashboards, Reporting, Data Integrity, RFID Data Analysis</w:t>
      </w:r>
    </w:p>
    <w:p>
      <w:pPr>
        <w:spacing w:before="0" w:after="20"/>
      </w:pPr>
      <w:r>
        <w:rPr>
          <w:b/>
        </w:rPr>
        <w:t xml:space="preserve">Languages: </w:t>
      </w:r>
      <w:r>
        <w:t>Python, Pandas, NumPy, JavaScript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Anomaly Detection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Investigation Packs, Root Cause Analysis, Trend Analysis, Fraud Detection, Automation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Retail Profit Protection  ·  RFID Data Analysis  ·  Investigation Pack Preparation  ·  Fraud &amp; Theft Detection  ·  Stock Loss Analysis  ·  Operational Risk Reporting  ·  Data Governance  ·  Evidence-based Decision Making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anomaly detection models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data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automated pipeline scraping 50+ data points per run for trend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feature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large-scale datamining of 50+ records per run to identify patterns and anomalies, ensuring high-quality data extraction for risk-based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outputs against an 85%+ match threshold, ensuring data integrity and procedural compliance.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reporting and dashboards to track performance metrics, providing actionable insights for iterative process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complex Python scripts and SQL-based logic to manage data deduplication and error handling, maintaining 100% system reliability.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Produced forensic data dashboards using Tableau to surface anomalies and support evidence-based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trend analysis using Excel to identify potential control weaknesses and business risks.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Drafted structured analytical summaries mirroring investigation packs to document findings for forensic review.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support risk-focused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Python-based data manipulation (pandas) to extract insights for financial reporting and risk assessment.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root cause reviews on web application bugs to identify procedural non-compliance and system vulnerabilities.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technical fixes and planned improvements to enhance data reliability and operational output.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anomaly detection by applying rigorous data preprocessing to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trends and root cause analysis to stakeholders to support evidence-based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 and feature engineering.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 to identify patterns and support predictive risk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RFID data analysis techniques to track inventory discrepancies and highlight potential control weaknesses.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