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position at OEG. As a data professional with a focus on Power BI, DAX, and SQL, I have spent my recent projects building the exact type of automated reporting and data-driven solutions that OEG requires to support its global offshore energy operations. My work in developing agentic quality-gate loops and high-accuracy dashboards has prepared me to step into a role where I can partner with stakeholders to translate operational challenges into clear, actionable insights.</w:t>
      </w:r>
    </w:p>
    <w:p>
      <w:pPr>
        <w:spacing w:before="0" w:after="160" w:line="276" w:lineRule="auto"/>
      </w:pPr>
      <w:r>
        <w:rPr>
          <w:sz w:val="21"/>
        </w:rPr>
        <w:t>What draws me to OEG is the company’s role as a pivotal link in the offshore energy project chain. I understand that in an asset-intensive environment, data accuracy and the ability to standardize KPIs across business units are critical. In my previous projects, I have focused on building reproducible analytical workflows and dashboards that surface trends and risks, ensuring that decision-makers have the information they need to maintain operational efficiency. I am particularly interested in how I can contribute to your master data management and data warehousing initiatives.</w:t>
      </w:r>
    </w:p>
    <w:p>
      <w:pPr>
        <w:spacing w:before="0" w:after="160" w:line="276" w:lineRule="auto"/>
      </w:pPr>
      <w:r>
        <w:rPr>
          <w:sz w:val="21"/>
        </w:rPr>
        <w:t>Beyond my technical proficiency in Python, SQL, and BI tools, I pride myself on my ability to act as a bridge between technical teams and business stakeholders. I am comfortable gathering requirements, documenting specifications, and providing the kind of insightful commentary that helps senior management understand performance drivers. I am eager to bring this proactive, commercially aware mindset to the team in Aberdeen and help evolve our reporting capabilities to drive better business outcomes.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background in data modeling and my commitment to data quality make me a strong fit for the Group Division. I am available at your convenience to discuss how my skills align with the needs of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