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I am writing to apply for the Data Analyst role at Acis Group. My academic background in Computer Science, combined with my hands-on experience in Power BI, SQL, and SSRS, has prepared me to help your team turn complex data into clear, actionable insights. I understand that Acis Group relies on blending information from on-premise systems and SaaS platforms to drive decision-making, and I am confident in my ability to support these efforts through robust data modeling and reporting.</w:t>
      </w:r>
    </w:p>
    <w:p>
      <w:pPr>
        <w:spacing w:before="0" w:after="160" w:line="276" w:lineRule="auto"/>
      </w:pPr>
      <w:r>
        <w:rPr>
          <w:sz w:val="21"/>
        </w:rPr>
        <w:t>In my recent projects, I have focused on building automated pipelines and dashboards that prioritize data quality and process efficiency. For instance, I engineered an agentic AI workflow that achieved an 85% match threshold for complex data outputs, demonstrating my ability to handle rigorous requirements and deliver accurate results. I am particularly drawn to this role because of the opportunity to contribute to national data returns and Data Lake developments, which align with my technical strengths in database administration and ETL processes.</w:t>
      </w:r>
    </w:p>
    <w:p>
      <w:pPr>
        <w:spacing w:before="0" w:after="160" w:line="276" w:lineRule="auto"/>
      </w:pPr>
      <w:r>
        <w:rPr>
          <w:sz w:val="21"/>
        </w:rPr>
        <w:t>Working in the social housing sector is a challenge I find rewarding, as it offers the chance to use data to make a tangible difference in people's lives. I am eager to bring my analytical skills, attention to detail, and commitment to GDPR compliance to your IT Services team. I am also keen to continue my professional development and contribute to a culture of self-service reporting. Thank you for considering my application; I look forward to the possibility of discussing how my experience with large database systems and BI tools can support the ongoing success of Acis Group.</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