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07 June 2026</w:t>
      </w:r>
    </w:p>
    <w:p>
      <w:pPr>
        <w:spacing w:before="0" w:after="160" w:line="276" w:lineRule="auto"/>
      </w:pPr>
      <w:r>
        <w:rPr>
          <w:sz w:val="21"/>
        </w:rPr>
        <w:t>Dear EDF team,</w:t>
      </w:r>
    </w:p>
    <w:p>
      <w:pPr>
        <w:spacing w:before="0" w:after="160" w:line="276" w:lineRule="auto"/>
      </w:pPr>
      <w:r>
        <w:rPr>
          <w:sz w:val="21"/>
        </w:rPr>
        <w:t>Your commitment to the transition toward An Electric Britain and the philosophy that 'Success is Personal' resonates deeply with my own approach to data analytics. I am excited about the opportunity to join your team as a Marketing Data Analyst, where I can apply my technical background in SQL, Tableau, and Python to help optimize your marketing performance and drive smarter business decisions.</w:t>
      </w:r>
    </w:p>
    <w:p>
      <w:pPr>
        <w:spacing w:before="0" w:after="160" w:line="276" w:lineRule="auto"/>
      </w:pPr>
      <w:r>
        <w:rPr>
          <w:sz w:val="21"/>
        </w:rPr>
        <w:t>In my recent projects, I have focused on turning raw data into clear, actionable insights. For instance, I built an automated pipeline that processes 50+ data points per run, ensuring that reporting is not only accurate but also delivered with the speed required for modern marketing environments. By utilizing tools like Tableau and Power BI, I have successfully translated complex datasets into interactive dashboards that allow stakeholders to visualize channel effectiveness and identify new opportunities for growth. My experience in cross-functional environments has taught me how to communicate technical findings to non-technical audiences, ensuring that data-driven recommendations are understood and implemented effectively.</w:t>
      </w:r>
    </w:p>
    <w:p>
      <w:pPr>
        <w:spacing w:before="0" w:after="160" w:line="276" w:lineRule="auto"/>
      </w:pPr>
      <w:r>
        <w:rPr>
          <w:sz w:val="21"/>
        </w:rPr>
        <w:t>I am particularly interested in how EDF uses data to improve customer behaviour understanding and marketing effectiveness. My experience with automated reporting and rigorous data analysis aligns well with the needs of your marketing team. I am eager to bring my problem-solving mindset to your Hove-based team and contribute to the high standards of analysis that EDF is known for.</w:t>
      </w:r>
    </w:p>
    <w:p>
      <w:pPr>
        <w:spacing w:before="0" w:after="160" w:line="276" w:lineRule="auto"/>
      </w:pPr>
      <w:r>
        <w:rPr>
          <w:sz w:val="21"/>
        </w:rPr>
        <w:t>I would appreciate the opportunity to discuss how my skills in data extraction, dashboarding, and performance analysis can support your upcoming initiatives. Thank you for considering my application, and I look forward to the possibility of speaking with you soon.</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