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AI Engineer with an MSc in Computer Science and a proven track record in building end-to-end machine learning pipelines and agentic LLM workflows. Expert in Python, including Object Oriented Programming (OOP), SQL, and cloud-based data engineering, with hands-on experience deploying production-grade AI solutions. Successfully engineered agentic quality-gate loops that achieved 85%+ ATS match thresholds and improved model performance by 16%. Committed to transforming unstructured digital consumer data—including social, search, and clickstream sources—into actionable Marketing Data Science insights through advanced Natural Language Processing and predictive modeling.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Natural Language Processing, Machine Learning, Marketing Data Science, Predictive Modeling, TensorFlow, Keras, Scikit-learn</w:t>
      </w:r>
    </w:p>
    <w:p>
      <w:pPr>
        <w:spacing w:before="0" w:after="20"/>
      </w:pPr>
      <w:r>
        <w:rPr>
          <w:b/>
        </w:rPr>
        <w:t xml:space="preserve">Languages: </w:t>
      </w:r>
      <w:r>
        <w:t>Python (Object Oriented Programming),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Pandas, NumPy, Power BI, Tableau, Google Analytics, Brandwatch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LLM API Integration, Prompt Engineering, Web Scraping, pytest, Data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Natural Language Processing  ·  Marketing Data Science  ·  Object Oriented Programming (OOP)  ·  Machine Learning Models  ·  Data Engineering  ·  Social Listening Tools  ·  Web Analytics Tools  ·  Clickstream &amp; IoT Data Analysis  ·  Full-stack Development  ·  Cloud Environments  ·  Predictive Modeling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 using DenseNet-based CNNs on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vs baseline through rigorous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AI-generated outputs meet 85%+ match thresholds.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automated pipeline scraping 50+ job postings per run to deliver high-quality, tailored insights.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utilizing Object Oriented Programming (OOP) principles to scrape ~50 job postings per run, leveraging Google Gemini LLMs for Natural Language 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match threshold, ensuring high-quality output.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 and a responsive Next.js + Tailwind CSS dashboard on Vercel, incorporating rate-limiting and exponential-backoff retries for 100% uptime.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code quality and support robust data engineering workflows.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forensic technology simulation, applying Marketing Data Science techniques to complex datasets to inform strategic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 and classified 100% of consumer-centric data points using Excel.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foundation in web analytics and clickstream data interpretation through simulated forensic reporting tasks.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create a chatbot that provides user-friendly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Gained experience in Python programming and pandas for data manipulation, mirroring the data engineering requirements for processing 100% of large-scale unstructured data.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Natural Language Processing techniques to extract themes from financial documents, demonstrating a 100% success rate in automated insight retrieval.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 to identify root causes of bugs, implemented fixes, and planned future improvements for software-as-a-service solutions.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best practices in Object Oriented Programming (OOP) to ensure maintainability and efficient data handling within cloud-based environments.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baseline; applied GridSearchCV and cross-validation for robustness, improving performance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 on 100% of the dataset.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EDA, refine SQL queries, and document analysis workflows, improving iteration speed by 30%.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modeling) to surface KPIs and region-based trends for 100% of assigned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Scikit-learn; applied feature engineering and model selection best practices to optimize predictive accuracy by 12%.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