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specializing in performance monitoring and data-driven optimization for large-scale infrastructure. Expert in Advanced Excel, KPI tracking, and reporting, with a strong foundation in PV monitoring systems, SCADA platforms, and CMMS workflows. Proven ability to manage complex datasets and deliver actionable insights, evidenced by a 98.84% accuracy rate in predictive modeling and system optimization projects.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Advanced Excel, KPI, Reporting, Power BI, Tableau, Pandas, NumPy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PV monitoring systems, SCADA platforms, CMMS, LAN infrastructure, Data-driven solutions, Problem-solving, Communication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Solar farm performance monitoring  ·  SCADA platforms  ·  CMMS systems  ·  LAN infrastructure troubleshooting  ·  Data Analysis  ·  Advanced Excel  ·  KPI tracking  ·  Cross-functional collaboration  ·  Weekend/Bank Holiday availability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data-driven solutions to automate performance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output against an 85% match threshold, ensuring 100% data integrity in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Next.js dashboard on Vercel to visualize system performance metrics and operational KPIs.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99.9% reliability of data processing and system logic.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decision-making for 100% of assigned cases.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Advanced Excel to classify complex datasets, identifying key trends and drawing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provide financial insights for portfolio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rule-based logic to develop an automated analysis chatbot, improving data retrieval speed by 40%.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architecture, identifying root causes of bugs in LAN infrastructure communication layers.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improvements, resulting in a 15% reduction in system downtime.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performance monitoring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utilizing GridSearchCV and cross-validation to ensure robust performance across all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metrics with Matplotlib and Seaborn to present findings to stakeholders, driving a 16% improvement in model performance.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5+ distinct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improve data-driven outcomes by 12%.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