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a strong foundation in SQL, Tableau, and Python, dedicated to driving marketing performance through data-driven insights. I specialize in automating reporting workflows and translating complex datasets into actionable strategies for cross-functional teams. My background includes building end-to-end data pipelines and interactive dashboards that directly support strategic decision-making. I am eager to apply my analytical expertise to help EDF optimize marketing effectiveness and support the transition toward An Electric Britain.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Tableau, Power BI, SQL, Data Analysis, Reporting, Dashboards, Pandas, NumPy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Tools &amp; Methods: </w:t>
      </w:r>
      <w:r>
        <w:t>Marketing Analytics, Automation, Stakeholder Engagement, Cross-functional Collaboration, Exploratory Data Analysis (EDA)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 ·  Marketing Performance  ·  SQL  ·  Tableau  ·  Reporting  ·  Automation  ·  Stakeholder Engagement  ·  Cross-functional Collaboration  ·  Actionable Insights  ·  Data Extraction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ML-based detection systems by applying rigorous cross-validation and feature engineering.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automated pipeline processing 50+ data points per run, reducing manual reporting time through programmatic generation.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match thresholds for automated data-driven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interactive Tableau dashboards to surface forensic insights and support strategic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reporting and data extraction workflows by building a Python pipeline that processes 50+ data points per run to guide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data-driven outputs until they meet an 85%+ match threshold for performance optimization.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actionable insights by programmatically generating reports and documentation using python-docx and pytest for robust data integrity.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dashboard on Vercel to visualize performance metrics, ensuring 24/7 accessibility for data-driven recommendations.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rigorous data analysis and forensic technology tasks to identify trends and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an interactive data dashboard using Tableau to surface forensic insights for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Excel to classify large datasets and translate findings into clear, actionable business recommendations.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complex financial data from 10-K and 10-Q reports to support marketing and strategy-aligned financial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Python and pandas for data manipulation to extract meaningful patterns from unstructured financial documentation.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the development of a chatbot to provide user-friendly insights, ensuring complex data is accessible to non-technical audiences.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their work.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fixes, and planned future improvements.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actionable insights by visualizing performance metrics with Matplotlib and Seaborn for stakeholder engagement.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baseline, demonstrating the ability to interpret large datasets and refine analytical strategy.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2,700+ high-resolution images using rigorous cross-validation and feature engineering techniques.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advanced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data analysis and feature engineering using Scikit-learn to guide model selection and strategy.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