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Master’s in Computer Science and hands-on experience building end-to-end analytics-ready data models and interactive dashboards. Proven ability to write optimized SQL, manage version control via Git and GitHub, and translate complex datasets into actionable business insights. Demonstrated technical expertise in Python, Tableau, and Power BI, with a strong foundation in data modeling, unit testing, and stakeholder management. Committed to driving operational excellence and delivering high-value digital experiences that solve root causes and power strategic decision-making.</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Data &amp; BI: </w:t>
      </w:r>
      <w:r>
        <w:t>Tableau, Power BI (DAX, Power Query), Excel (Advanced), Pandas, NumPy, Looker, Mixpanel</w:t>
      </w:r>
    </w:p>
    <w:p>
      <w:pPr>
        <w:spacing w:before="0" w:after="20"/>
      </w:pPr>
      <w:r>
        <w:rPr>
          <w:b/>
        </w:rPr>
        <w:t xml:space="preserve">Cloud &amp; DB: </w:t>
      </w:r>
      <w:r>
        <w:t>Google BigQuery, AWS (S3), Microsoft Azure, Snowflake</w:t>
      </w:r>
    </w:p>
    <w:p>
      <w:pPr>
        <w:spacing w:before="0" w:after="20"/>
      </w:pPr>
      <w:r>
        <w:rPr>
          <w:b/>
        </w:rPr>
        <w:t xml:space="preserve">Tools &amp; Methods: </w:t>
      </w:r>
      <w:r>
        <w:t>Git, GitHub, Dataform, dbt, Unit Testing, CI/CD, Data Modeling, Exploratory Data Analysis (EDA)</w:t>
      </w:r>
    </w:p>
    <w:p>
      <w:pPr>
        <w:keepNext/>
        <w:spacing w:before="200" w:after="40"/>
        <w:pBdr>
          <w:bottom w:val="single" w:sz="6" w:space="1" w:color="808080"/>
        </w:pBdr>
      </w:pPr>
      <w:r>
        <w:rPr>
          <w:b/>
          <w:sz w:val="22"/>
        </w:rPr>
        <w:t>CORE COMPETENCIES</w:t>
      </w:r>
    </w:p>
    <w:p>
      <w:pPr>
        <w:spacing w:before="0" w:after="40"/>
      </w:pPr>
      <w:r>
        <w:t>Analytics Engineering  ·  Data Modeling  ·  Optimized SQL  ·  Version Control (Git/GitHub)  ·  Stakeholder Management  ·  Actionable Insights  ·  Data Quality &amp; Observability  ·  Project Management  ·  Prioritisation  ·  Collaboration  ·  Attention to Detail</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TensorFlow and Keras.</w:t>
      </w:r>
    </w:p>
    <w:p>
      <w:pPr>
        <w:pStyle w:val="ListBullet"/>
        <w:spacing w:before="0" w:after="40"/>
        <w:ind w:left="360"/>
      </w:pPr>
      <w:r/>
      <w:r>
        <w:rPr>
          <w:sz w:val="21"/>
        </w:rPr>
        <w:t>Improved model performance up to +16% vs baseline through architecture choice, hyperparameter tuning, and data augmentation.</w:t>
      </w:r>
    </w:p>
    <w:p>
      <w:pPr>
        <w:pStyle w:val="ListBullet"/>
        <w:spacing w:before="0" w:after="40"/>
        <w:ind w:left="360"/>
      </w:pPr>
      <w:r/>
      <w:r>
        <w:rPr>
          <w:sz w:val="21"/>
        </w:rPr>
        <w:t>Processed and analyzed complex datasets including 2,700+ high-resolution images and financial data from multiple 10-K and 10-Q reports.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Managed the full request lifecycle by translating complex data into actionable business insights and forensic technology solutions.</w:t>
      </w:r>
    </w:p>
    <w:p>
      <w:pPr>
        <w:pStyle w:val="ListBullet"/>
        <w:spacing w:before="0" w:after="40"/>
        <w:ind w:left="360"/>
      </w:pPr>
      <w:r/>
      <w:r>
        <w:rPr>
          <w:sz w:val="21"/>
        </w:rPr>
        <w:t>Built visual self-serve dashboards in Tableau to surface key metrics and enable non-technical stakeholders to explore pre-built datasets.</w:t>
      </w:r>
    </w:p>
    <w:p>
      <w:pPr>
        <w:pStyle w:val="ListBullet"/>
        <w:spacing w:before="0" w:after="40"/>
        <w:ind w:left="360"/>
      </w:pPr>
      <w:r/>
      <w:r>
        <w:rPr>
          <w:sz w:val="21"/>
        </w:rPr>
        <w:t>Utilized Excel to classify high-volume data, perform root-cause analysis, and draw strategic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Developed an AI-powered financial chatbot using Python and Pandas to manipulate, integrate, and interpret complex financial data from 10-K and 10-Q reports.</w:t>
      </w:r>
    </w:p>
    <w:p>
      <w:pPr>
        <w:pStyle w:val="ListBullet"/>
        <w:spacing w:before="0" w:after="40"/>
        <w:ind w:left="360"/>
      </w:pPr>
      <w:r/>
      <w:r>
        <w:rPr>
          <w:sz w:val="21"/>
        </w:rPr>
        <w:t>Applied rule-based logic to transform raw financial data into user-friendly, high-value strategic insights for stakeholder decision-making.</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web applications to identify root causes of bugs, implementing optimized code fixes to improve application performance and stability.</w:t>
      </w:r>
    </w:p>
    <w:p>
      <w:pPr>
        <w:pStyle w:val="ListBullet"/>
        <w:spacing w:before="0" w:after="40"/>
        <w:ind w:left="360"/>
      </w:pPr>
      <w:r/>
      <w:r>
        <w:rPr>
          <w:sz w:val="21"/>
        </w:rPr>
        <w:t>Planned future application improvements and managed tech debt by applying structured software engineering lifecycle principles.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and deployed an end-to-end data pipeline using TensorFlow/Keras on 2,700+ high-resolution images, achieving 98.84% accuracy vs baseline.</w:t>
      </w:r>
    </w:p>
    <w:p>
      <w:pPr>
        <w:pStyle w:val="ListBullet"/>
        <w:spacing w:before="0" w:after="40"/>
        <w:ind w:left="360"/>
      </w:pPr>
      <w:r/>
      <w:r>
        <w:rPr>
          <w:sz w:val="21"/>
        </w:rPr>
        <w:t>Applied version control via Git and GitHub to ensure all data transformation logic and model training steps were stable, reproducible, and documented.</w:t>
      </w:r>
    </w:p>
    <w:p>
      <w:pPr>
        <w:pStyle w:val="ListBullet"/>
        <w:spacing w:before="0" w:after="40"/>
        <w:ind w:left="360"/>
      </w:pPr>
      <w:r/>
      <w:r>
        <w:rPr>
          <w:sz w:val="21"/>
        </w:rPr>
        <w:t>Optimized pipeline performance and addressed data quality issues using GridSearchCV, cross-validation, and Multi-Scale Retinex preprocessing.</w:t>
      </w:r>
    </w:p>
    <w:p>
      <w:pPr>
        <w:pStyle w:val="ListBullet"/>
        <w:spacing w:before="0" w:after="40"/>
        <w:ind w:left="360"/>
      </w:pPr>
      <w:r/>
      <w:r>
        <w:rPr>
          <w:sz w:val="21"/>
        </w:rPr>
        <w:t>Engaged in stakeholder management by translating complex model metrics into actionable insights and visual performance reports using Matplotlib and Seaborn.</w:t>
      </w:r>
    </w:p>
    <w:p>
      <w:pPr>
        <w:pStyle w:val="ListBullet"/>
        <w:spacing w:before="0" w:after="40"/>
        <w:ind w:left="360"/>
      </w:pPr>
      <w:r/>
      <w:r>
        <w:rPr>
          <w:sz w:val="21"/>
        </w:rPr>
        <w:t>Leveraged Generative AI tools to automate analytics workflows, refine SQL queries, and accelerate exploratory data analysis (EDA)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advanced data modeling to surface KPIs and region-based trends for self-serve reporting.</w:t>
      </w:r>
    </w:p>
    <w:p>
      <w:pPr>
        <w:pStyle w:val="ListBullet"/>
        <w:spacing w:before="0" w:after="40"/>
        <w:ind w:left="360"/>
      </w:pPr>
      <w:r/>
      <w:r>
        <w:rPr>
          <w:sz w:val="21"/>
        </w:rPr>
        <w:t>Ran reproducible data experiments using Scikit-learn, applying feature engineering and unit testing best practices to ensure data asset stability.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