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The Service Desk Analyst role at BeyondTrust stands out to me because of your commitment to identity security and the practical, hands-on nature of the support required in your Manchester office. My background in managing 24/7 production systems and my technical training in Windows, macOS, and Networking have prepared me to hit the ground running in a fast-paced corporate environment.</w:t>
      </w:r>
    </w:p>
    <w:p>
      <w:pPr>
        <w:spacing w:before="0" w:after="160" w:line="276" w:lineRule="auto"/>
      </w:pPr>
      <w:r>
        <w:rPr>
          <w:sz w:val="21"/>
        </w:rPr>
        <w:t>During my MSc, I focused on building robust, automated workflows and performing systematic incident resolution. For instance, I managed a production system on Oracle Cloud where I implemented 121 automated tests to ensure uptime and proactively mitigate risks. This experience mirrors the incident management and asset maintenance responsibilities you have outlined, particularly the need for precise logging and the ability to translate technical issues into clear, non-technical language for end users.</w:t>
      </w:r>
    </w:p>
    <w:p>
      <w:pPr>
        <w:spacing w:before="0" w:after="160" w:line="276" w:lineRule="auto"/>
      </w:pPr>
      <w:r>
        <w:rPr>
          <w:sz w:val="21"/>
        </w:rPr>
        <w:t>I am currently completing my LinkedIn Learning pathways in ITIL Service Management and Office 365 to ensure my skills are fully aligned with industry standards. I am comfortable working with hardware, troubleshooting network connectivity, and coordinating with third-party vendors to resolve warranty claims. My approach to support is rooted in clear communication and a genuine desire to help users navigate technical challenges efficiently.</w:t>
      </w:r>
    </w:p>
    <w:p>
      <w:pPr>
        <w:spacing w:before="0" w:after="160" w:line="276" w:lineRule="auto"/>
      </w:pPr>
      <w:r>
        <w:rPr>
          <w:sz w:val="21"/>
        </w:rPr>
        <w:t>I am excited about the possibility of contributing to the BeyondTrust team and supporting your Manchester-based operations.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