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Avendra International team,</w:t>
      </w:r>
    </w:p>
    <w:p>
      <w:pPr>
        <w:spacing w:before="0" w:after="160" w:line="276" w:lineRule="auto"/>
      </w:pPr>
      <w:r>
        <w:rPr>
          <w:sz w:val="21"/>
        </w:rPr>
        <w:t>Your commitment to improving supply chain performance through data-driven insights at a European scale is exactly the environment where I want to build my career. I am a recent MSc Computer Science graduate with a focus on turning fragmented, complex information into clean, reliable datasets that drive business decisions.</w:t>
      </w:r>
    </w:p>
    <w:p>
      <w:pPr>
        <w:spacing w:before="0" w:after="160" w:line="276" w:lineRule="auto"/>
      </w:pPr>
      <w:r>
        <w:rPr>
          <w:sz w:val="21"/>
        </w:rPr>
        <w:t>In my recent analysis of 188 months of NHS A&amp;E performance data, I took ownership of the entire data lifecycle—from extraction and cleaning to building interactive dashboards. By writing advanced SQL queries with window functions and CTEs, I identified a 51-month consecutive 'Crisis' status streak and a 141× increase in 12-hour wait times. This project required the same attention to detail and methodical problem-solving that your team needs to manage international supply chain performance. I am comfortable handling large datasets and ensuring the quality and accuracy of master data, whether I am working in SQL, Excel, or Python.</w:t>
      </w:r>
    </w:p>
    <w:p>
      <w:pPr>
        <w:spacing w:before="0" w:after="160" w:line="276" w:lineRule="auto"/>
      </w:pPr>
      <w:r>
        <w:rPr>
          <w:sz w:val="21"/>
        </w:rPr>
        <w:t>Beyond my analytical work, I have built agentic pipelines that automate data validation and quality assurance, ensuring that outputs meet strict thresholds before delivery. I am eager to bring this same rigor to your team in Guildford, helping to validate and structure data from your international partners to support your finance and technology initiatives. I am particularly drawn to the collaborative, hybrid nature of your team and the opportunity to gain exposure to large-scale supply chain operations.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technical background and experience with complex data environments can support the European team at Avendra International. Thank you for considering my application.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