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Dear Fruition Group team,</w:t>
      </w:r>
    </w:p>
    <w:p>
      <w:pPr>
        <w:spacing w:before="0" w:after="160" w:line="276" w:lineRule="auto"/>
      </w:pPr>
      <w:r>
        <w:rPr>
          <w:sz w:val="21"/>
        </w:rPr>
        <w:t>I am writing to apply for the Business Data Analyst position. Having followed the growth of your data function, I am impressed by your commitment to leveraging data for business improvement and process efficiency. My experience in building automated pipelines and performing deep-dive analysis aligns directly with your need for a candidate who can bridge the gap between raw data and practical business solutions.</w:t>
      </w:r>
    </w:p>
    <w:p>
      <w:pPr>
        <w:spacing w:before="0" w:after="160" w:line="276" w:lineRule="auto"/>
      </w:pPr>
      <w:r>
        <w:rPr>
          <w:sz w:val="21"/>
        </w:rPr>
        <w:t>In my recent NHS A&amp;E performance project, I utilized SQL window functions and CTEs to analyze 188 months of data, identifying a 51-month crisis streak and building a predictive model with 0.90–0.95 ROC-AUC. This work required not only technical proficiency in SQL and Power BI but also a keen eye for identifying process bottlenecks—a skill I am eager to apply to your financial services operations. I am comfortable working with stakeholders to translate complex findings into clear, actionable reporting.</w:t>
      </w:r>
    </w:p>
    <w:p>
      <w:pPr>
        <w:spacing w:before="0" w:after="160" w:line="276" w:lineRule="auto"/>
      </w:pPr>
      <w:r>
        <w:rPr>
          <w:sz w:val="21"/>
        </w:rPr>
        <w:t>Beyond my analytical work, I have developed robust automation pipelines using Python and cloud infrastructure. My experience building an agentic LLM platform with an 85% ATS-match quality-gate demonstrates my ability to reduce manual effort and improve output quality. I am highly motivated to expand my expertise in Snowflake and the Microsoft Power Platform within your team, and I am confident that my technical foundation will allow me to contribute immediately to your data management and governance initiatives.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data analysis and automation can support the Fruition Group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