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II role in the Financial Crime Solutions team at Mastercard. My background in building production-grade machine learning pipelines, combined with my technical proficiency in Python, pandas, scikit-learn, xgboost, and networkx, makes me a strong fit for your team’s work in detecting money laundering and fraud.</w:t>
      </w:r>
    </w:p>
    <w:p>
      <w:pPr>
        <w:spacing w:before="0" w:after="160" w:line="276" w:lineRule="auto"/>
      </w:pPr>
      <w:r>
        <w:rPr>
          <w:sz w:val="21"/>
        </w:rPr>
        <w:t>During my MSc in Computer Science, I focused on developing robust algorithms that solve real-world problems. I successfully led the delivery of an agentic LLM pipeline that processes 50+ job postings per run, incorporating 121 automated unit tests to ensure reliability. Additionally, my work on a DenseNet-based classification system achieved 98.84% accuracy, outperforming baseline models by 16%. These experiences have sharpened my ability to manage project delivery, engage with technical and non-technical stakeholders, and maintain a pragmatic, can-do attitude when facing complex data challenges.</w:t>
      </w:r>
    </w:p>
    <w:p>
      <w:pPr>
        <w:spacing w:before="0" w:after="160" w:line="276" w:lineRule="auto"/>
      </w:pPr>
      <w:r>
        <w:rPr>
          <w:sz w:val="21"/>
        </w:rPr>
        <w:t>I am particularly interested in Mastercard’s commitment to using payments data to understand criminal behavior. I am eager to apply my skills in link analysis and tabular data modeling to help your clients gain deeper insights into financial crime. I am comfortable working with legacy and future technology stacks and am excited by the prospect of contributing to white papers and client-facing visualizations that turn derived insights into new products.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confident that my technical expertise and project management experience will allow me to contribute effectively to your team’s mission of building a safer, more inclusive digital economy.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