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IMRANDD team,</w:t>
      </w:r>
    </w:p>
    <w:p>
      <w:pPr>
        <w:spacing w:before="0" w:after="160" w:line="276" w:lineRule="auto"/>
      </w:pPr>
      <w:r>
        <w:rPr>
          <w:sz w:val="21"/>
        </w:rPr>
        <w:t>I have been following IMRANDD’s work in transforming complex industrial data into actionable insights, and I am impressed by your commitment to building robust, data-driven solutions for the energy and infrastructure sectors. As a Computer Science graduate with a focus on machine learning and applied GenAI, I am drawn to your mission of turning challenging, real-world datasets into clear, client-facing deliverables. My technical background in Python, SQL, and cloud infrastructure, combined with my experience in building agentic pipelines, makes me a strong fit for your growing Data Science capability.</w:t>
      </w:r>
    </w:p>
    <w:p>
      <w:pPr>
        <w:spacing w:before="0" w:after="160" w:line="276" w:lineRule="auto"/>
      </w:pPr>
      <w:r>
        <w:rPr>
          <w:sz w:val="21"/>
        </w:rPr>
        <w:t>In my recent work, I built an end-to-end Python pipeline that processes and scores large volumes of data, ensuring high-quality outputs through rigorous unit testing and automated quality-gate loops. For instance, I developed a deep learning system that achieved 98.84% accuracy on image classification by addressing class imbalance and performing extensive data preprocessing. These experiences have sharpened my ability to handle messy, real-world data and translate technical findings into clear, visualised recommendations—a core requirement for your Data Scientist (Visualisation &amp; Analysis) and Junior Data Scientist roles.</w:t>
      </w:r>
    </w:p>
    <w:p>
      <w:pPr>
        <w:spacing w:before="0" w:after="160" w:line="276" w:lineRule="auto"/>
      </w:pPr>
      <w:r>
        <w:rPr>
          <w:sz w:val="21"/>
        </w:rPr>
        <w:t>I am particularly interested in how IMRANDD leverages data to solve problems in heavily regulated environments. I am eager to bring my fresh perspective and technical skills to your team, whether that involves wrangling inspection records, building ETL pipelines, or developing innovative machine learning models. I am a fast learner who thrives in collaborative environments and is ready to contribute to your upcoming tenders and client projects.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your current data challenges and discuss how my skills might support your team’s evolution. Are you available for a brief conversation next week to explore potential synergies?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