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writing to apply for the Artificial Intelligence Engineer position at SharpAtoms. Having built and deployed production-level Generative AI systems during my MSc in Computer Science, I am drawn to your team’s commitment to bypassing theoretical research in favor of real-world, scalable execution.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LLM pipeline that automates complex job-application workflows. This system utilizes LangChain and LlamaIndex to manage orchestration layers and context retrieval, ensuring high-quality outputs through an agentic quality-gate loop. I have successfully integrated both commercial APIs and open-source models, maintaining 24/7 uptime on cloud infrastructure. My technical foundation is built on Python and robust data architecture, evidenced by the 121 automated unit tests I implemented to ensure system reliability.</w:t>
      </w:r>
    </w:p>
    <w:p>
      <w:pPr>
        <w:spacing w:before="0" w:after="160" w:line="276" w:lineRule="auto"/>
      </w:pPr>
      <w:r>
        <w:rPr>
          <w:sz w:val="21"/>
        </w:rPr>
        <w:t>Beyond my project work, I have a deep understanding of neural network components, having achieved 98.84% accuracy on a wildfire detection system—a 16% improvement over baseline architectures. I am comfortable working within microservices and am constantly refining my skills to stay ahead of the rapid advancements in the AI space. My background in deploying production-level systems aligns directly with the 'practitioner' focus of your team.</w:t>
      </w:r>
    </w:p>
    <w:p>
      <w:pPr>
        <w:spacing w:before="0" w:after="160" w:line="276" w:lineRule="auto"/>
      </w:pPr>
      <w:r>
        <w:rPr>
          <w:sz w:val="21"/>
        </w:rPr>
        <w:t>I am based in the UK with full right to work and am ready to contribute to your upcoming international AI projects immediately.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