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20 June 2026</w:t>
      </w:r>
    </w:p>
    <w:p>
      <w:pPr>
        <w:spacing w:before="0" w:after="160" w:line="276" w:lineRule="auto"/>
      </w:pPr>
      <w:r>
        <w:rPr>
          <w:sz w:val="21"/>
        </w:rPr>
        <w:t>I am writing to apply for the Data Scientist role at Ofgem. My background in Computer Science, combined with my experience in developing reproducible analytical products, aligns directly with your need for robust, evidence-based solutions in the energy sector.</w:t>
      </w:r>
    </w:p>
    <w:p>
      <w:pPr>
        <w:spacing w:before="0" w:after="160" w:line="276" w:lineRule="auto"/>
      </w:pPr>
      <w:r>
        <w:rPr>
          <w:sz w:val="21"/>
        </w:rPr>
        <w:t>In my recent projects, I have focused on building end-to-end pipelines that prioritize reliability and explainability. For instance, I developed an agentic LLM pipeline that utilizes 121 automated unit tests to ensure production-grade quality, and a wildfire detection system that achieved 98.84% accuracy. These experiences have taught me how to work with complex, messy datasets while applying the statistical rigour necessary for high-stakes decision-making.</w:t>
      </w:r>
    </w:p>
    <w:p>
      <w:pPr>
        <w:spacing w:before="0" w:after="160" w:line="276" w:lineRule="auto"/>
      </w:pPr>
      <w:r>
        <w:rPr>
          <w:sz w:val="21"/>
        </w:rPr>
        <w:t>I am particularly interested in how Ofgem applies data science to improve outcomes for energy consumers. I understand that your work requires not just technical skill, but also a deep commitment to data ethics, governance, and the ability to translate complex findings into actionable insights for non-technical colleagues. My experience with Azure-based cloud platforms and Python-driven workflows has prepared me to contribute immediately to your Digital, Data and Security Services directorate.</w:t>
      </w:r>
    </w:p>
    <w:p>
      <w:pPr>
        <w:spacing w:before="0" w:after="160" w:line="276" w:lineRule="auto"/>
      </w:pPr>
      <w:r>
        <w:rPr>
          <w:sz w:val="21"/>
        </w:rPr>
        <w:t>I am eager to bring my practical delivery mindset to your team and help shape the future of data-driven regulation at Ofgem. Thank you for considering my application.</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