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Sardine. With an MSc in Computer Science and a focus on end-to-end ML systems, I have developed the technical rigor required to build reliable, high-scale fraud detection solutions. My work centers on the intersection of applied ML and robust systems engineering, ensuring that models do not just perform well in a notebook, but operate efficiently in production.</w:t>
      </w:r>
    </w:p>
    <w:p>
      <w:pPr>
        <w:spacing w:before="0" w:after="160" w:line="276" w:lineRule="auto"/>
      </w:pPr>
      <w:r>
        <w:rPr>
          <w:sz w:val="21"/>
        </w:rPr>
        <w:t>In my recent project, I engineered an agentic LLM pipeline that processes real-time data streams, incorporating multi-model failover and 121 automated unit tests to ensure 24/7 reliability. This experience in building production-ready pipelines, combined with my work on high-accuracy image classification—where I achieved a 98.84% success rate—has prepared me to tackle the complex, evolving challenges of financial crime detection. I am comfortable working across the stack, from SQL-based data processing to implementing backend services in Go and managing containerized deployments with Docker and Kubernetes.</w:t>
      </w:r>
    </w:p>
    <w:p>
      <w:pPr>
        <w:spacing w:before="0" w:after="160" w:line="276" w:lineRule="auto"/>
      </w:pPr>
      <w:r>
        <w:rPr>
          <w:sz w:val="21"/>
        </w:rPr>
        <w:t>Sardine’s mission to secure digital trust through a massive fraud consortium is compelling. I am eager to apply my background in feature engineering and model deployment to help your team process device and behavioral data more effectively. I am a self-motivated engineer who values performance and clear, observable outcomes in every system I build.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globally distributed team and helping Sardine continue to set the standard for fraud prevention.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