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an MSc in Computer Science, specializing in SQL, Python, Power BI, and Tableau to drive business strategy. Expert in end-to-end data exploration, modeling, and building automated dashboards that translate complex datasets into actionable insights. Proven ability to implement data governance frameworks and ETL workflows, including dbt-style transformation logic, to ensure high data quality. Delivered a 16% improvement in model performance through rigorous data-driven experimentation and automated quality-gate loops.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Microsoft Excel, SQL, Data Visualization, KPIs, Data Modeling, Power Query</w:t>
      </w:r>
    </w:p>
    <w:p>
      <w:pPr>
        <w:spacing w:before="0" w:after="20"/>
      </w:pPr>
      <w:r>
        <w:rPr>
          <w:b/>
        </w:rPr>
        <w:t xml:space="preserve">Languages: </w:t>
      </w:r>
      <w:r>
        <w:t>Python, Pandas, NumPy, JavaScript, 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Exploration, Data Governance, ETL, dbt (Data Build Tool), Data Quality, Data Storytelling</w:t>
      </w:r>
    </w:p>
    <w:p>
      <w:pPr>
        <w:spacing w:before="0" w:after="20"/>
      </w:pPr>
      <w:r>
        <w:rPr>
          <w:b/>
        </w:rPr>
        <w:t xml:space="preserve">Cloud &amp; DB: </w:t>
      </w:r>
      <w:r>
        <w:t>Snowflake, AWS, Oracle Cloud VM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Exploration &amp; Modeling  ·  Insight Generation  ·  Data Visualization &amp; Reporting  ·  Cross-Functional Collaboration  ·  Data Governance Frameworks  ·  dbt Transformation Logic  ·  Analytical Thinking  ·  Attention to Detail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vs baseline using GridSearchCV.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AI pipeline scraping 50+ job postings per run to drive automated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surfacing KPIs and region-based trends.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performing rigorous data exploration and cleaning to ensure 100%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outputs to ensure an 85%+ match threshold, maintaining strict data quality standards across all generated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ETL and transformation logic, mirroring dbt-style modular workflows to clean and structure raw scraped data for downstream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Next.js dashboard on Vercel to visualize automated insights, tracking performance metrics for 20+ concurrent job applications.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insights, supporting strategic decision-making for enterprise-level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Microsoft Excel to classify 100% of provided datasets, performing data modeling and drawing actionable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enterprise data governance principles to ensure all forensic reporting met internal quality standards.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applying Python and pandas to manipulate data for financial insight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rule-based logic for a financial chatbot, ensuring data quality and accuracy in reporting for cross-functional analytical requirements.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data to identify root causes of bugs, ensuring high data quality and system performance across the platform.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fixes and planned future improvements based on analytical findings, contributing to a 100% resolution rate for identified system inefficiencies.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16% through architecture choice and data augmentation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with Matplotlib and Seaborn, presenting clear data storytelling to stakeholders to drive project adoption.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in EDA, refine SQL queries, and document analysis workflows, improving iteration speed by 30%.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for 5+ distinct business scenarios.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to identify growth opportunities and operational inefficiencies.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