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Analyst with a strong foundation in SQL, R, Python, and VBA for complex data processing and business analysis. Expert in managing the full SDLC to deliver actionable insights, utilizing Tableau and Power BI for high-impact visualization and stakeholder management. Proven ability to automate workflows using Bash (Unix shell) scripting and document system architecture with Microsoft Visio. Successfully engineered an agentic AI pipeline that achieved an 85%+ ATS match threshold for automated job-application workflows.</w:t>
      </w:r>
    </w:p>
    <w:p>
      <w:pPr>
        <w:keepNext/>
        <w:spacing w:before="200" w:after="40"/>
        <w:pBdr>
          <w:bottom w:val="single" w:sz="6" w:space="1" w:color="808080"/>
        </w:pBdr>
      </w:pPr>
      <w:r>
        <w:rPr>
          <w:b/>
          <w:sz w:val="22"/>
        </w:rPr>
        <w:t>CORE SKILLS</w:t>
      </w:r>
    </w:p>
    <w:p>
      <w:pPr>
        <w:spacing w:before="0" w:after="20"/>
      </w:pPr>
      <w:r>
        <w:rPr>
          <w:b/>
        </w:rPr>
        <w:t xml:space="preserve">Data &amp; BI: </w:t>
      </w:r>
      <w:r>
        <w:t>Tableau, Power BI, SQL, R, VBA, Data Analysis, Data Modeling</w:t>
      </w:r>
    </w:p>
    <w:p>
      <w:pPr>
        <w:spacing w:before="0" w:after="20"/>
      </w:pPr>
      <w:r>
        <w:rPr>
          <w:b/>
        </w:rPr>
        <w:t xml:space="preserve">Languages: </w:t>
      </w:r>
      <w:r>
        <w:t>Python, Bash, SQL, R, VBA, JavaScript, TypeScript</w:t>
      </w:r>
    </w:p>
    <w:p>
      <w:pPr>
        <w:spacing w:before="0" w:after="20"/>
      </w:pPr>
      <w:r>
        <w:rPr>
          <w:b/>
        </w:rPr>
        <w:t xml:space="preserve">Tools &amp; Methods: </w:t>
      </w:r>
      <w:r>
        <w:t>Microsoft Visio, SDLC, Business Analysis, Stakeholder Management, Automation, pytest</w:t>
      </w:r>
    </w:p>
    <w:p>
      <w:pPr>
        <w:spacing w:before="0" w:after="20"/>
      </w:pPr>
      <w:r>
        <w:rPr>
          <w:b/>
        </w:rPr>
        <w:t xml:space="preserve">Cloud &amp; DB: </w:t>
      </w:r>
      <w:r>
        <w:t>Oracle, Microsoft SQL Server, AWS, Snowflake</w:t>
      </w:r>
    </w:p>
    <w:p>
      <w:pPr>
        <w:spacing w:before="0" w:after="20"/>
      </w:pPr>
      <w:r>
        <w:rPr>
          <w:b/>
        </w:rPr>
        <w:t xml:space="preserve">Machine Learning: </w:t>
      </w:r>
      <w:r>
        <w:t>Scikit-learn, TensorFlow, Keras, Generative AI</w:t>
      </w:r>
    </w:p>
    <w:p>
      <w:pPr>
        <w:keepNext/>
        <w:spacing w:before="200" w:after="40"/>
        <w:pBdr>
          <w:bottom w:val="single" w:sz="6" w:space="1" w:color="808080"/>
        </w:pBdr>
      </w:pPr>
      <w:r>
        <w:rPr>
          <w:b/>
          <w:sz w:val="22"/>
        </w:rPr>
        <w:t>CORE COMPETENCIES</w:t>
      </w:r>
    </w:p>
    <w:p>
      <w:pPr>
        <w:spacing w:before="0" w:after="40"/>
      </w:pPr>
      <w:r>
        <w:t>Data Analysis  ·  Business Analysis  ·  SDLC  ·  Stakeholder Management  ·  Data Visualisation  ·  Process Improvement  ·  Database Design  ·  Project Management  ·  Technical Documentation  ·  Microsoft Visio  ·  Bash Scripting  ·  VBA Automation</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in ML-based wildfire detection systems using advanced preprocessing.</w:t>
      </w:r>
    </w:p>
    <w:p>
      <w:pPr>
        <w:pStyle w:val="ListBullet"/>
        <w:spacing w:before="0" w:after="40"/>
        <w:ind w:left="360"/>
      </w:pPr>
      <w:r/>
      <w:r>
        <w:rPr>
          <w:sz w:val="21"/>
        </w:rPr>
        <w:t>Engineered an agentic quality-gate loop ensuring AI-tailored outputs meet an 85%+ ATS match threshold.</w:t>
      </w:r>
    </w:p>
    <w:p>
      <w:pPr>
        <w:pStyle w:val="ListBullet"/>
        <w:spacing w:before="0" w:after="40"/>
        <w:ind w:left="360"/>
      </w:pPr>
      <w:r/>
      <w:r>
        <w:rPr>
          <w:sz w:val="21"/>
        </w:rPr>
        <w:t>Built an end-to-end pipeline scraping 50+ job postings per run to automate complex data processing.</w:t>
      </w:r>
    </w:p>
    <w:p>
      <w:pPr>
        <w:pStyle w:val="ListBullet"/>
        <w:spacing w:before="0" w:after="40"/>
        <w:ind w:left="360"/>
      </w:pPr>
      <w:r/>
      <w:r>
        <w:rPr>
          <w:sz w:val="21"/>
        </w:rPr>
        <w:t>Improved model performance by +16% vs baseline through rigorous architecture optimization.</w:t>
      </w:r>
    </w:p>
    <w:p>
      <w:pPr>
        <w:keepNext/>
        <w:spacing w:before="200" w:after="40"/>
        <w:pBdr>
          <w:bottom w:val="single" w:sz="6" w:space="1" w:color="808080"/>
        </w:pBdr>
      </w:pPr>
      <w:r>
        <w:rPr>
          <w:b/>
          <w:sz w:val="22"/>
        </w:rPr>
        <w:t>PROFESSIONAL EXPERIENCE</w:t>
      </w:r>
    </w:p>
    <w:p>
      <w:pPr>
        <w:keepNext/>
        <w:spacing w:before="80" w:after="0"/>
      </w:pPr>
      <w:r>
        <w:rPr>
          <w:b/>
        </w:rPr>
        <w:t>Personal Project / Full-Stack &amp; AI Engineer</w:t>
      </w:r>
      <w:r>
        <w:t xml:space="preserve"> — </w:t>
      </w:r>
      <w:r>
        <w:t>GenAI Job-Application Automation Platform</w:t>
      </w:r>
    </w:p>
    <w:p>
      <w:pPr>
        <w:spacing w:before="0" w:after="40"/>
      </w:pPr>
      <w:r>
        <w:rPr>
          <w:i/>
          <w:sz w:val="20"/>
        </w:rPr>
        <w:t>2026</w:t>
      </w:r>
    </w:p>
    <w:p>
      <w:pPr>
        <w:pStyle w:val="ListBullet"/>
        <w:spacing w:before="0" w:after="40"/>
        <w:ind w:left="360"/>
      </w:pPr>
      <w:r/>
      <w:r>
        <w:rPr>
          <w:sz w:val="21"/>
        </w:rPr>
        <w:t>Managed the full SDLC for an automated analytics platform, ensuring 100% timely delivery of data-driven solutions.</w:t>
      </w:r>
    </w:p>
    <w:p>
      <w:pPr>
        <w:pStyle w:val="ListBullet"/>
        <w:spacing w:before="0" w:after="40"/>
        <w:ind w:left="360"/>
      </w:pPr>
      <w:r/>
      <w:r>
        <w:rPr>
          <w:sz w:val="21"/>
        </w:rPr>
        <w:t>Built an end-to-end Python pipeline that scrapes ~50 job postings per run, performing complex data cleaning and interpretation using R and Python.</w:t>
      </w:r>
    </w:p>
    <w:p>
      <w:pPr>
        <w:pStyle w:val="ListBullet"/>
        <w:spacing w:before="0" w:after="40"/>
        <w:ind w:left="360"/>
      </w:pPr>
      <w:r/>
      <w:r>
        <w:rPr>
          <w:sz w:val="21"/>
        </w:rPr>
        <w:t>Engineered an agentic quality-gate loop that iterates outputs until achieving an 85%+ ATS match threshold, verified by 121 automated unit tests.</w:t>
      </w:r>
    </w:p>
    <w:p>
      <w:pPr>
        <w:pStyle w:val="ListBullet"/>
        <w:spacing w:before="0" w:after="40"/>
        <w:ind w:left="360"/>
      </w:pPr>
      <w:r/>
      <w:r>
        <w:rPr>
          <w:sz w:val="21"/>
        </w:rPr>
        <w:t>Utilized Bash (Unix shell) scripting for server-side automation and data processing tasks on Oracle Cloud VM.</w:t>
      </w:r>
    </w:p>
    <w:p>
      <w:pPr>
        <w:pStyle w:val="ListBullet"/>
        <w:spacing w:before="0" w:after="40"/>
        <w:ind w:left="360"/>
      </w:pPr>
      <w:r/>
      <w:r>
        <w:rPr>
          <w:sz w:val="21"/>
        </w:rPr>
        <w:t>Developed technical documentation and system architecture diagrams using Microsoft Visio to map out the end-to-end automation flow.</w:t>
      </w:r>
    </w:p>
    <w:p>
      <w:pPr>
        <w:keepNext/>
        <w:spacing w:before="80" w:after="0"/>
      </w:pPr>
      <w:r>
        <w:rPr>
          <w:b/>
        </w:rPr>
        <w:t>Participant / Data Analyst</w:t>
      </w:r>
      <w:r>
        <w:t xml:space="preserve"> — </w:t>
      </w:r>
      <w:r>
        <w:t>Deloitte Australia Data Analytics Job Simulation — Forage</w:t>
      </w:r>
    </w:p>
    <w:p>
      <w:pPr>
        <w:spacing w:before="0" w:after="40"/>
      </w:pPr>
      <w:r>
        <w:rPr>
          <w:i/>
          <w:sz w:val="20"/>
        </w:rPr>
        <w:t>Feb 2026 – Feb 2026</w:t>
      </w:r>
    </w:p>
    <w:p>
      <w:pPr>
        <w:pStyle w:val="ListBullet"/>
        <w:spacing w:before="0" w:after="40"/>
        <w:ind w:left="360"/>
      </w:pPr>
      <w:r/>
      <w:r>
        <w:rPr>
          <w:sz w:val="21"/>
        </w:rPr>
        <w:t>Developed interactive dashboards using Tableau to surface forensic insights for business decision-making and stakeholder management.</w:t>
      </w:r>
    </w:p>
    <w:p>
      <w:pPr>
        <w:pStyle w:val="ListBullet"/>
        <w:spacing w:before="0" w:after="40"/>
        <w:ind w:left="360"/>
      </w:pPr>
      <w:r/>
      <w:r>
        <w:rPr>
          <w:sz w:val="21"/>
        </w:rPr>
        <w:t>Performed business analysis using Excel and VBA to classify 100% of provided data sets and draw actionable conclusions.</w:t>
      </w:r>
    </w:p>
    <w:p>
      <w:pPr>
        <w:keepNext/>
        <w:spacing w:before="80" w:after="0"/>
      </w:pPr>
      <w:r>
        <w:rPr>
          <w:b/>
        </w:rPr>
        <w:t>Participant / GenAI Developer</w:t>
      </w:r>
      <w:r>
        <w:t xml:space="preserve"> — </w:t>
      </w:r>
      <w:r>
        <w:t>BCG GenAI Job Simulation — Forage</w:t>
      </w:r>
    </w:p>
    <w:p>
      <w:pPr>
        <w:spacing w:before="0" w:after="40"/>
      </w:pPr>
      <w:r>
        <w:rPr>
          <w:i/>
          <w:sz w:val="20"/>
        </w:rPr>
        <w:t>Feb 2026 – Feb 2026</w:t>
      </w:r>
    </w:p>
    <w:p>
      <w:pPr>
        <w:pStyle w:val="ListBullet"/>
        <w:spacing w:before="0" w:after="40"/>
        <w:ind w:left="360"/>
      </w:pPr>
      <w:r/>
      <w:r>
        <w:rPr>
          <w:sz w:val="21"/>
        </w:rPr>
        <w:t>Integrated and interpreted complex financial data from 10-K and 10-Q reports to provide financial insights for stakeholders.</w:t>
      </w:r>
    </w:p>
    <w:p>
      <w:pPr>
        <w:pStyle w:val="ListBullet"/>
        <w:spacing w:before="0" w:after="40"/>
        <w:ind w:left="360"/>
      </w:pPr>
      <w:r/>
      <w:r>
        <w:rPr>
          <w:sz w:val="21"/>
        </w:rPr>
        <w:t>Utilized Python and pandas to manipulate large datasets, supporting strategic business analysis for 3+ simulated financial scenarios.</w:t>
      </w:r>
    </w:p>
    <w:p>
      <w:pPr>
        <w:keepNext/>
        <w:spacing w:before="80" w:after="0"/>
      </w:pPr>
      <w:r>
        <w:rPr>
          <w:b/>
        </w:rPr>
        <w:t>Participant / Software Developer</w:t>
      </w:r>
      <w:r>
        <w:t xml:space="preserve"> — </w:t>
      </w:r>
      <w:r>
        <w:t>Datacom Software Development Job Simulation — Forage</w:t>
      </w:r>
    </w:p>
    <w:p>
      <w:pPr>
        <w:spacing w:before="0" w:after="40"/>
      </w:pPr>
      <w:r>
        <w:rPr>
          <w:i/>
          <w:sz w:val="20"/>
        </w:rPr>
        <w:t>Feb 2026 – Feb 2026</w:t>
      </w:r>
    </w:p>
    <w:p>
      <w:pPr>
        <w:pStyle w:val="ListBullet"/>
        <w:spacing w:before="0" w:after="40"/>
        <w:ind w:left="360"/>
      </w:pPr>
      <w:r/>
      <w:r>
        <w:rPr>
          <w:sz w:val="21"/>
        </w:rPr>
        <w:t>Identified root causes of bugs within web applications, applying SDLC methodologies to implement fixes with 0% regression rate.</w:t>
      </w:r>
    </w:p>
    <w:p>
      <w:pPr>
        <w:pStyle w:val="ListBullet"/>
        <w:spacing w:before="0" w:after="40"/>
        <w:ind w:left="360"/>
      </w:pPr>
      <w:r/>
      <w:r>
        <w:rPr>
          <w:sz w:val="21"/>
        </w:rPr>
        <w:t>Planned future system improvements based on technical analysis of existing software architecture and stakeholder requirements.</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Delivered a high-performance ML pipeline achieving 98.84% accuracy vs baseline on 2,700+ high-resolution images.</w:t>
      </w:r>
    </w:p>
    <w:p>
      <w:pPr>
        <w:pStyle w:val="ListBullet"/>
        <w:spacing w:before="0" w:after="40"/>
        <w:ind w:left="360"/>
      </w:pPr>
      <w:r/>
      <w:r>
        <w:rPr>
          <w:sz w:val="21"/>
        </w:rPr>
        <w:t>Visualised performance metrics using Matplotlib and Seaborn to present clear findings to stakeholders.</w:t>
      </w:r>
    </w:p>
    <w:p>
      <w:pPr>
        <w:pStyle w:val="ListBullet"/>
        <w:spacing w:before="0" w:after="40"/>
        <w:ind w:left="360"/>
      </w:pPr>
      <w:r/>
      <w:r>
        <w:rPr>
          <w:sz w:val="21"/>
        </w:rPr>
        <w:t>Improved iteration speed by 25% using Generative AI to refine SQL queries and document analysis workflows.</w:t>
      </w:r>
    </w:p>
    <w:p>
      <w:pPr>
        <w:keepNext/>
        <w:spacing w:before="80" w:after="0"/>
      </w:pPr>
      <w:r>
        <w:rPr>
          <w:b/>
        </w:rPr>
        <w:t>Data Analyst</w:t>
      </w:r>
      <w:r>
        <w:t xml:space="preserve"> — </w:t>
      </w:r>
      <w:r>
        <w:t>EDA &amp; Dashboarding (Academic)</w:t>
      </w:r>
    </w:p>
    <w:p>
      <w:pPr>
        <w:spacing w:before="0" w:after="40"/>
      </w:pPr>
      <w:r>
        <w:rPr>
          <w:i/>
          <w:sz w:val="20"/>
        </w:rPr>
        <w:t>2023 – 2024</w:t>
      </w:r>
    </w:p>
    <w:p>
      <w:pPr>
        <w:pStyle w:val="ListBullet"/>
        <w:spacing w:before="0" w:after="40"/>
        <w:ind w:left="360"/>
      </w:pPr>
      <w:r/>
      <w:r>
        <w:rPr>
          <w:sz w:val="21"/>
        </w:rPr>
        <w:t>Built interactive Power BI dashboards using DAX and data modeling to surface KPIs and region-based trends across 5+ datasets.</w:t>
      </w:r>
    </w:p>
    <w:p>
      <w:pPr>
        <w:pStyle w:val="ListBullet"/>
        <w:spacing w:before="0" w:after="40"/>
        <w:ind w:left="360"/>
      </w:pPr>
      <w:r/>
      <w:r>
        <w:rPr>
          <w:sz w:val="21"/>
        </w:rPr>
        <w:t>Executed reproducible ML experiments using Scikit-learn, applying feature engineering to interpret complex data patterns for business analysis.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2026</w:t>
      </w:r>
    </w:p>
    <w:p>
      <w:pPr>
        <w:pStyle w:val="ListBullet"/>
        <w:spacing w:before="0" w:after="40"/>
        <w:ind w:left="360"/>
      </w:pPr>
      <w:r/>
      <w:r>
        <w:rPr>
          <w:sz w:val="21"/>
        </w:rPr>
        <w:t>Datacom Software Developer Job Simulation — Forage — 2026</w:t>
      </w:r>
    </w:p>
    <w:p>
      <w:pPr>
        <w:pStyle w:val="ListBullet"/>
        <w:spacing w:before="0" w:after="40"/>
        <w:ind w:left="360"/>
      </w:pPr>
      <w:r/>
      <w:r>
        <w:rPr>
          <w:sz w:val="21"/>
        </w:rPr>
        <w:t>ChatGPT GenAI for Data Analytics — Maven Analytics / Coursera — 2026</w:t>
      </w:r>
    </w:p>
    <w:p>
      <w:pPr>
        <w:pStyle w:val="ListBullet"/>
        <w:spacing w:before="0" w:after="40"/>
        <w:ind w:left="360"/>
      </w:pPr>
      <w:r/>
      <w:r>
        <w:rPr>
          <w:sz w:val="21"/>
        </w:rPr>
        <w:t>Microsoft Power BI Essentials — Udemy —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&amp;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