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EE6F"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5"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" strokecolor="black [3200]" strokeweight="1.5pt">
                <v:stroke joinstyle="miter"/>
                <w10:wrap anchorx="margin"/>
              </v:line>
            </w:pict>
          </mc:Fallback>
        </mc:AlternateContent>
      </w:r>
      <w:r w:rsidRPr="00FE49E5">
        <w:rPr>
          <w:rFonts w:ascii="Times New Roman" w:hAnsi="Times New Roman" w:cs="Times New Roman"/>
          <w:b/>
          <w:bCs/>
          <w:sz w:val="28"/>
          <w:szCs w:val="28"/>
        </w:rPr>
        <w:t xml:space="preserve">DEPARTMENT OF </w:t>
      </w:r>
      <w:r>
        <w:rPr>
          <w:rFonts w:ascii="Times New Roman" w:hAnsi="Times New Roman" w:cs="Times New Roman"/>
          <w:b/>
          <w:bCs/>
          <w:sz w:val="28"/>
          <w:szCs w:val="28"/>
        </w:rPr>
        <w:t>CSE</w:t>
      </w:r>
    </w:p>
    <w:p w14:paraId="6E5A36A2" w14:textId="77777777" w:rsidR="00715340" w:rsidRPr="00286D28" w:rsidRDefault="00715340" w:rsidP="00715340">
      <w:pPr>
        <w:jc w:val="center"/>
        <w:rPr>
          <w:rFonts w:ascii="Times New Roman" w:hAnsi="Times New Roman" w:cs="Times New Roman"/>
          <w:b/>
          <w:bCs/>
        </w:rPr>
      </w:pPr>
      <w:r w:rsidRPr="00286D28">
        <w:rPr>
          <w:rFonts w:ascii="Times New Roman" w:hAnsi="Times New Roman" w:cs="Times New Roman"/>
          <w:b/>
          <w:bCs/>
        </w:rPr>
        <w:t xml:space="preserve">PROJECT ABSTRACT SUBMISSION </w:t>
      </w:r>
    </w:p>
    <w:p w14:paraId="15EED014" w14:textId="36A813B4" w:rsidR="00715340" w:rsidRPr="00DD1646" w:rsidRDefault="00715340" w:rsidP="00DD1646">
      <w:pPr>
        <w:jc w:val="center"/>
        <w:rPr>
          <w:rFonts w:ascii="Times New Roman" w:hAnsi="Times New Roman" w:cs="Times New Roman"/>
          <w:b/>
          <w:bCs/>
          <w:lang w:val="en-IN"/>
        </w:rPr>
      </w:pPr>
      <w:r>
        <w:rPr>
          <w:rFonts w:ascii="Times New Roman" w:hAnsi="Times New Roman" w:cs="Times New Roman"/>
          <w:b/>
          <w:bCs/>
          <w:sz w:val="28"/>
          <w:szCs w:val="28"/>
        </w:rPr>
        <w:t>COURSE:</w:t>
      </w:r>
      <w:r w:rsidR="00DD1646" w:rsidRPr="00DD1646">
        <w:rPr>
          <w:rFonts w:ascii="Segoe UI" w:eastAsia="Times New Roman" w:hAnsi="Segoe UI" w:cs="Segoe UI"/>
          <w:b/>
          <w:bCs/>
          <w:kern w:val="0"/>
          <w:sz w:val="27"/>
          <w:szCs w:val="27"/>
          <w:lang w:val="en-IN" w:eastAsia="en-IN"/>
          <w14:ligatures w14:val="none"/>
        </w:rPr>
        <w:t xml:space="preserve"> </w:t>
      </w:r>
      <w:r w:rsidR="00DD1646" w:rsidRPr="00DD1646">
        <w:rPr>
          <w:rFonts w:ascii="Times New Roman" w:hAnsi="Times New Roman" w:cs="Times New Roman"/>
          <w:b/>
          <w:bCs/>
          <w:lang w:val="en-IN"/>
        </w:rPr>
        <w:t>CLOUD-NATIVE APPLICATION DEVELOPMENT AND CONTAINER ORCHESTRATION (CNAD)</w:t>
      </w:r>
      <w:r w:rsidRPr="00F7593F">
        <w:rPr>
          <w:rFonts w:ascii="Lato" w:hAnsi="Lato"/>
          <w:color w:val="333333"/>
          <w:shd w:val="clear" w:color="auto" w:fill="FFFFFF"/>
        </w:rPr>
        <w:t xml:space="preserve"> </w:t>
      </w:r>
      <w:r>
        <w:rPr>
          <w:rFonts w:ascii="Times New Roman" w:hAnsi="Times New Roman" w:cs="Times New Roman"/>
          <w:b/>
          <w:bCs/>
          <w:sz w:val="28"/>
          <w:szCs w:val="28"/>
        </w:rPr>
        <w:t>–</w:t>
      </w:r>
      <w:r w:rsidRPr="00F7593F">
        <w:rPr>
          <w:rFonts w:ascii="Times New Roman" w:hAnsi="Times New Roman" w:cs="Times New Roman"/>
          <w:b/>
          <w:bCs/>
          <w:sz w:val="28"/>
          <w:szCs w:val="28"/>
        </w:rPr>
        <w:t xml:space="preserve"> </w:t>
      </w:r>
      <w:r>
        <w:rPr>
          <w:rFonts w:ascii="Times New Roman" w:hAnsi="Times New Roman" w:cs="Times New Roman"/>
          <w:b/>
          <w:bCs/>
          <w:sz w:val="28"/>
          <w:szCs w:val="28"/>
        </w:rPr>
        <w:t>(</w:t>
      </w:r>
      <w:r w:rsidR="00DD1646" w:rsidRPr="00DD1646">
        <w:rPr>
          <w:rFonts w:ascii="Times New Roman" w:hAnsi="Times New Roman" w:cs="Times New Roman"/>
          <w:b/>
          <w:bCs/>
          <w:lang w:val="en-IN"/>
        </w:rPr>
        <w:t>24CND3101</w:t>
      </w:r>
      <w:r>
        <w:rPr>
          <w:rFonts w:ascii="Times New Roman" w:hAnsi="Times New Roman" w:cs="Times New Roman"/>
          <w:b/>
          <w:bCs/>
          <w:sz w:val="28"/>
          <w:szCs w:val="28"/>
        </w:rPr>
        <w:t xml:space="preserve">)     A.Y. 2026 </w:t>
      </w:r>
      <w:r w:rsidR="00390F0D">
        <w:rPr>
          <w:rFonts w:ascii="Times New Roman" w:hAnsi="Times New Roman" w:cs="Times New Roman"/>
          <w:b/>
          <w:bCs/>
          <w:sz w:val="28"/>
          <w:szCs w:val="28"/>
        </w:rPr>
        <w:t>–</w:t>
      </w:r>
      <w:r>
        <w:rPr>
          <w:rFonts w:ascii="Times New Roman" w:hAnsi="Times New Roman" w:cs="Times New Roman"/>
          <w:b/>
          <w:bCs/>
          <w:sz w:val="28"/>
          <w:szCs w:val="28"/>
        </w:rPr>
        <w:t xml:space="preserve"> 2027</w:t>
      </w:r>
      <w:r w:rsidR="00390F0D">
        <w:rPr>
          <w:rFonts w:ascii="Times New Roman" w:hAnsi="Times New Roman" w:cs="Times New Roman"/>
          <w:b/>
          <w:bCs/>
          <w:sz w:val="28"/>
          <w:szCs w:val="28"/>
        </w:rPr>
        <w:br/>
        <w:t>TEAM :- 14</w:t>
      </w:r>
    </w:p>
    <w:tbl>
      <w:tblPr>
        <w:tblStyle w:val="TableGrid"/>
        <w:tblW w:w="9963" w:type="dxa"/>
        <w:jc w:val="center"/>
        <w:tblLook w:val="04A0" w:firstRow="1" w:lastRow="0" w:firstColumn="1" w:lastColumn="0" w:noHBand="0" w:noVBand="1"/>
      </w:tblPr>
      <w:tblGrid>
        <w:gridCol w:w="1458"/>
        <w:gridCol w:w="2977"/>
        <w:gridCol w:w="5528"/>
      </w:tblGrid>
      <w:tr w:rsidR="00715340" w14:paraId="2A83482A" w14:textId="77777777" w:rsidTr="00024E80">
        <w:trPr>
          <w:trHeight w:val="557"/>
          <w:jc w:val="center"/>
        </w:trPr>
        <w:tc>
          <w:tcPr>
            <w:tcW w:w="1458" w:type="dxa"/>
          </w:tcPr>
          <w:p w14:paraId="05B1400C"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TITLE OF THE PROJECT</w:t>
            </w:r>
          </w:p>
        </w:tc>
        <w:tc>
          <w:tcPr>
            <w:tcW w:w="8505" w:type="dxa"/>
            <w:gridSpan w:val="2"/>
          </w:tcPr>
          <w:p w14:paraId="7BF2C959" w14:textId="77777777" w:rsidR="00715340" w:rsidRPr="00DD1646" w:rsidRDefault="00715340" w:rsidP="00FE2B3A">
            <w:pPr>
              <w:jc w:val="center"/>
              <w:rPr>
                <w:rFonts w:ascii="Times New Roman" w:hAnsi="Times New Roman" w:cs="Times New Roman"/>
                <w:b/>
                <w:bCs/>
                <w:sz w:val="28"/>
                <w:szCs w:val="28"/>
              </w:rPr>
            </w:pPr>
          </w:p>
          <w:p w14:paraId="300AD467" w14:textId="20FCFB75" w:rsidR="00715340" w:rsidRPr="00DD1646" w:rsidRDefault="00DD1646" w:rsidP="00FE2B3A">
            <w:pPr>
              <w:jc w:val="center"/>
              <w:rPr>
                <w:rFonts w:ascii="Times New Roman" w:hAnsi="Times New Roman" w:cs="Times New Roman"/>
                <w:b/>
                <w:bCs/>
                <w:sz w:val="28"/>
                <w:szCs w:val="28"/>
              </w:rPr>
            </w:pPr>
            <w:r w:rsidRPr="00DD1646">
              <w:rPr>
                <w:rFonts w:ascii="Times New Roman" w:hAnsi="Times New Roman" w:cs="Times New Roman"/>
                <w:b/>
                <w:bCs/>
                <w:sz w:val="28"/>
                <w:szCs w:val="28"/>
              </w:rPr>
              <w:t>Smart Healthcare Appointment and Patient Management System</w:t>
            </w:r>
          </w:p>
        </w:tc>
      </w:tr>
      <w:tr w:rsidR="00715340" w14:paraId="6022BA7D" w14:textId="77777777" w:rsidTr="00024E80">
        <w:trPr>
          <w:jc w:val="center"/>
        </w:trPr>
        <w:tc>
          <w:tcPr>
            <w:tcW w:w="1458" w:type="dxa"/>
          </w:tcPr>
          <w:p w14:paraId="09743772"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S. No.</w:t>
            </w:r>
          </w:p>
        </w:tc>
        <w:tc>
          <w:tcPr>
            <w:tcW w:w="2977" w:type="dxa"/>
          </w:tcPr>
          <w:p w14:paraId="4A7FCF21"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University ID</w:t>
            </w:r>
          </w:p>
        </w:tc>
        <w:tc>
          <w:tcPr>
            <w:tcW w:w="5528" w:type="dxa"/>
          </w:tcPr>
          <w:p w14:paraId="243A001A"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Name</w:t>
            </w:r>
          </w:p>
        </w:tc>
      </w:tr>
      <w:tr w:rsidR="00715340" w14:paraId="551300AE" w14:textId="77777777" w:rsidTr="00024E80">
        <w:trPr>
          <w:jc w:val="center"/>
        </w:trPr>
        <w:tc>
          <w:tcPr>
            <w:tcW w:w="1458" w:type="dxa"/>
          </w:tcPr>
          <w:p w14:paraId="2F592D78"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1</w:t>
            </w:r>
          </w:p>
        </w:tc>
        <w:tc>
          <w:tcPr>
            <w:tcW w:w="2977" w:type="dxa"/>
          </w:tcPr>
          <w:p w14:paraId="0B322931" w14:textId="39219005" w:rsidR="00715340" w:rsidRPr="00286D28" w:rsidRDefault="00DD1646" w:rsidP="00FE2B3A">
            <w:pPr>
              <w:jc w:val="center"/>
              <w:rPr>
                <w:rFonts w:ascii="Times New Roman" w:hAnsi="Times New Roman" w:cs="Times New Roman"/>
              </w:rPr>
            </w:pPr>
            <w:r>
              <w:rPr>
                <w:rFonts w:ascii="Times New Roman" w:hAnsi="Times New Roman" w:cs="Times New Roman"/>
              </w:rPr>
              <w:t>2420090139</w:t>
            </w:r>
          </w:p>
        </w:tc>
        <w:tc>
          <w:tcPr>
            <w:tcW w:w="5528" w:type="dxa"/>
          </w:tcPr>
          <w:p w14:paraId="1E62F30D" w14:textId="446D7387" w:rsidR="00715340" w:rsidRPr="00286D28" w:rsidRDefault="00DD1646" w:rsidP="00FE2B3A">
            <w:pPr>
              <w:jc w:val="center"/>
              <w:rPr>
                <w:rFonts w:ascii="Times New Roman" w:hAnsi="Times New Roman" w:cs="Times New Roman"/>
              </w:rPr>
            </w:pPr>
            <w:r>
              <w:rPr>
                <w:rFonts w:ascii="Times New Roman" w:hAnsi="Times New Roman" w:cs="Times New Roman"/>
              </w:rPr>
              <w:t xml:space="preserve">Sohan Sai </w:t>
            </w:r>
            <w:proofErr w:type="gramStart"/>
            <w:r>
              <w:rPr>
                <w:rFonts w:ascii="Times New Roman" w:hAnsi="Times New Roman" w:cs="Times New Roman"/>
              </w:rPr>
              <w:t>Naidu .E</w:t>
            </w:r>
            <w:proofErr w:type="gramEnd"/>
          </w:p>
        </w:tc>
      </w:tr>
      <w:tr w:rsidR="00715340" w14:paraId="75723645" w14:textId="77777777" w:rsidTr="00024E80">
        <w:trPr>
          <w:jc w:val="center"/>
        </w:trPr>
        <w:tc>
          <w:tcPr>
            <w:tcW w:w="1458" w:type="dxa"/>
          </w:tcPr>
          <w:p w14:paraId="550DED93"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2</w:t>
            </w:r>
          </w:p>
        </w:tc>
        <w:tc>
          <w:tcPr>
            <w:tcW w:w="2977" w:type="dxa"/>
          </w:tcPr>
          <w:p w14:paraId="125FFC7E" w14:textId="3BA18A76" w:rsidR="00715340" w:rsidRPr="00286D28" w:rsidRDefault="00DD1646" w:rsidP="00FE2B3A">
            <w:pPr>
              <w:jc w:val="center"/>
              <w:rPr>
                <w:rFonts w:ascii="Times New Roman" w:hAnsi="Times New Roman" w:cs="Times New Roman"/>
              </w:rPr>
            </w:pPr>
            <w:r>
              <w:rPr>
                <w:rFonts w:ascii="Times New Roman" w:hAnsi="Times New Roman" w:cs="Times New Roman"/>
              </w:rPr>
              <w:t>2420030114</w:t>
            </w:r>
          </w:p>
        </w:tc>
        <w:tc>
          <w:tcPr>
            <w:tcW w:w="5528" w:type="dxa"/>
          </w:tcPr>
          <w:p w14:paraId="07662A52" w14:textId="6B079DE8" w:rsidR="00715340" w:rsidRPr="00DD1646" w:rsidRDefault="00DD1646" w:rsidP="00DD1646">
            <w:pPr>
              <w:pStyle w:val="ListParagraph"/>
              <w:numPr>
                <w:ilvl w:val="0"/>
                <w:numId w:val="2"/>
              </w:numPr>
              <w:rPr>
                <w:rFonts w:ascii="Times New Roman" w:hAnsi="Times New Roman" w:cs="Times New Roman"/>
              </w:rPr>
            </w:pPr>
            <w:r w:rsidRPr="00DD1646">
              <w:rPr>
                <w:rFonts w:ascii="Times New Roman" w:hAnsi="Times New Roman" w:cs="Times New Roman"/>
              </w:rPr>
              <w:t>Nrusimha</w:t>
            </w:r>
          </w:p>
        </w:tc>
      </w:tr>
      <w:tr w:rsidR="00715340" w14:paraId="25B630B8" w14:textId="77777777" w:rsidTr="00024E80">
        <w:trPr>
          <w:jc w:val="center"/>
        </w:trPr>
        <w:tc>
          <w:tcPr>
            <w:tcW w:w="1458" w:type="dxa"/>
          </w:tcPr>
          <w:p w14:paraId="3998F4E5"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3</w:t>
            </w:r>
          </w:p>
        </w:tc>
        <w:tc>
          <w:tcPr>
            <w:tcW w:w="2977" w:type="dxa"/>
          </w:tcPr>
          <w:p w14:paraId="3BF7CA89" w14:textId="400B1127" w:rsidR="00715340" w:rsidRPr="00286D28" w:rsidRDefault="00DD1646" w:rsidP="00FE2B3A">
            <w:pPr>
              <w:jc w:val="center"/>
              <w:rPr>
                <w:rFonts w:ascii="Times New Roman" w:hAnsi="Times New Roman" w:cs="Times New Roman"/>
              </w:rPr>
            </w:pPr>
            <w:r>
              <w:rPr>
                <w:rFonts w:ascii="Times New Roman" w:hAnsi="Times New Roman" w:cs="Times New Roman"/>
              </w:rPr>
              <w:t>2420030232</w:t>
            </w:r>
          </w:p>
        </w:tc>
        <w:tc>
          <w:tcPr>
            <w:tcW w:w="5528" w:type="dxa"/>
          </w:tcPr>
          <w:p w14:paraId="2C21BF57" w14:textId="7859196D" w:rsidR="00715340" w:rsidRPr="00286D28" w:rsidRDefault="00DD1646" w:rsidP="00FE2B3A">
            <w:pPr>
              <w:jc w:val="center"/>
              <w:rPr>
                <w:rFonts w:ascii="Times New Roman" w:hAnsi="Times New Roman" w:cs="Times New Roman"/>
              </w:rPr>
            </w:pPr>
            <w:r>
              <w:rPr>
                <w:rFonts w:ascii="Times New Roman" w:hAnsi="Times New Roman" w:cs="Times New Roman"/>
              </w:rPr>
              <w:t xml:space="preserve">Sri Ram Koushik </w:t>
            </w:r>
          </w:p>
        </w:tc>
      </w:tr>
      <w:tr w:rsidR="00715340" w14:paraId="7587B6C2" w14:textId="77777777" w:rsidTr="00024E80">
        <w:trPr>
          <w:jc w:val="center"/>
        </w:trPr>
        <w:tc>
          <w:tcPr>
            <w:tcW w:w="1458" w:type="dxa"/>
          </w:tcPr>
          <w:p w14:paraId="5977BA97"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4</w:t>
            </w:r>
          </w:p>
        </w:tc>
        <w:tc>
          <w:tcPr>
            <w:tcW w:w="2977" w:type="dxa"/>
          </w:tcPr>
          <w:p w14:paraId="613E1216" w14:textId="77777777" w:rsidR="00715340" w:rsidRPr="00286D28" w:rsidRDefault="00715340" w:rsidP="00FE2B3A">
            <w:pPr>
              <w:jc w:val="center"/>
              <w:rPr>
                <w:rFonts w:ascii="Times New Roman" w:hAnsi="Times New Roman" w:cs="Times New Roman"/>
              </w:rPr>
            </w:pPr>
          </w:p>
        </w:tc>
        <w:tc>
          <w:tcPr>
            <w:tcW w:w="5528" w:type="dxa"/>
          </w:tcPr>
          <w:p w14:paraId="2548D107" w14:textId="77777777" w:rsidR="00715340" w:rsidRPr="00286D28" w:rsidRDefault="00715340" w:rsidP="00FE2B3A">
            <w:pPr>
              <w:jc w:val="center"/>
              <w:rPr>
                <w:rFonts w:ascii="Times New Roman" w:hAnsi="Times New Roman" w:cs="Times New Roman"/>
              </w:rPr>
            </w:pPr>
          </w:p>
        </w:tc>
      </w:tr>
      <w:tr w:rsidR="00715340" w14:paraId="24DF3F22" w14:textId="77777777" w:rsidTr="00024E80">
        <w:trPr>
          <w:jc w:val="center"/>
        </w:trPr>
        <w:tc>
          <w:tcPr>
            <w:tcW w:w="4435" w:type="dxa"/>
            <w:gridSpan w:val="2"/>
          </w:tcPr>
          <w:p w14:paraId="727B19AC"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Name of the Guide</w:t>
            </w:r>
          </w:p>
        </w:tc>
        <w:tc>
          <w:tcPr>
            <w:tcW w:w="5528" w:type="dxa"/>
          </w:tcPr>
          <w:p w14:paraId="4F7F3391" w14:textId="3D0F7B88" w:rsidR="00DD1646" w:rsidRPr="00DD1646" w:rsidRDefault="00DD1646" w:rsidP="00DD1646">
            <w:pPr>
              <w:jc w:val="center"/>
              <w:rPr>
                <w:rFonts w:ascii="Times New Roman" w:hAnsi="Times New Roman" w:cs="Times New Roman"/>
                <w:b/>
                <w:bCs/>
                <w:lang w:val="en-IN"/>
              </w:rPr>
            </w:pPr>
            <w:r w:rsidRPr="00DD1646">
              <w:rPr>
                <w:rFonts w:ascii="Times New Roman" w:hAnsi="Times New Roman" w:cs="Times New Roman"/>
                <w:b/>
                <w:bCs/>
                <w:lang w:val="en-IN"/>
              </w:rPr>
              <w:t>Dr.</w:t>
            </w:r>
            <w:r>
              <w:rPr>
                <w:rFonts w:ascii="Times New Roman" w:hAnsi="Times New Roman" w:cs="Times New Roman"/>
                <w:b/>
                <w:bCs/>
                <w:lang w:val="en-IN"/>
              </w:rPr>
              <w:t xml:space="preserve"> </w:t>
            </w:r>
            <w:r w:rsidRPr="00DD1646">
              <w:rPr>
                <w:rFonts w:ascii="Times New Roman" w:hAnsi="Times New Roman" w:cs="Times New Roman"/>
                <w:b/>
                <w:bCs/>
                <w:lang w:val="en-IN"/>
              </w:rPr>
              <w:t>Srilatha Patha</w:t>
            </w:r>
          </w:p>
          <w:p w14:paraId="7794DC95" w14:textId="424E35BD" w:rsidR="00715340" w:rsidRPr="00024E80" w:rsidRDefault="00715340" w:rsidP="00FE2B3A">
            <w:pPr>
              <w:jc w:val="center"/>
              <w:rPr>
                <w:rFonts w:ascii="Times New Roman" w:hAnsi="Times New Roman" w:cs="Times New Roman"/>
                <w:b/>
                <w:bCs/>
              </w:rPr>
            </w:pPr>
          </w:p>
        </w:tc>
      </w:tr>
    </w:tbl>
    <w:p w14:paraId="4EEA2989" w14:textId="77777777" w:rsidR="00715340" w:rsidRPr="00715340" w:rsidRDefault="00715340" w:rsidP="00715340">
      <w:pPr>
        <w:spacing w:after="0" w:line="360" w:lineRule="auto"/>
        <w:jc w:val="both"/>
        <w:rPr>
          <w:b/>
          <w:bCs/>
        </w:rPr>
      </w:pPr>
    </w:p>
    <w:p w14:paraId="2FCE6200" w14:textId="7D5452E2" w:rsidR="00024E80" w:rsidRPr="00024E80" w:rsidRDefault="00024E80" w:rsidP="00024E80">
      <w:pPr>
        <w:spacing w:after="0" w:line="360" w:lineRule="auto"/>
        <w:ind w:left="-360"/>
        <w:jc w:val="center"/>
        <w:rPr>
          <w:b/>
          <w:bCs/>
        </w:rPr>
      </w:pPr>
    </w:p>
    <w:p w14:paraId="6E44AAAF" w14:textId="77777777" w:rsidR="00687494" w:rsidRPr="00687494" w:rsidRDefault="00687494" w:rsidP="00687494">
      <w:pPr>
        <w:spacing w:after="0" w:line="360" w:lineRule="auto"/>
        <w:ind w:left="-360"/>
        <w:jc w:val="both"/>
        <w:rPr>
          <w:b/>
          <w:bCs/>
          <w:lang w:val="en-IN"/>
        </w:rPr>
      </w:pPr>
      <w:r w:rsidRPr="00687494">
        <w:rPr>
          <w:b/>
          <w:bCs/>
          <w:lang w:val="en-IN"/>
        </w:rPr>
        <w:t>Abstract</w:t>
      </w:r>
    </w:p>
    <w:p w14:paraId="5B54FA80" w14:textId="77777777" w:rsidR="00687494" w:rsidRDefault="00687494" w:rsidP="00687494">
      <w:pPr>
        <w:spacing w:after="0" w:line="360" w:lineRule="auto"/>
        <w:ind w:left="-360"/>
        <w:jc w:val="both"/>
        <w:rPr>
          <w:lang w:val="en-IN"/>
        </w:rPr>
      </w:pPr>
      <w:r w:rsidRPr="00687494">
        <w:rPr>
          <w:lang w:val="en-IN"/>
        </w:rPr>
        <w:t>The Smart Healthcare Appointment and Patient Management System is a web-based application designed to simplify the management of patients, doctors, appointments, medical records, billing, and notifications. The system allows patients to register, securely log in, search for doctors, book appointments, and manage their medical information. Doctors can manage their availability, view appointments, and maintain patient medical records, while administrators can manage users, appointments, billing, and generate reports.</w:t>
      </w:r>
    </w:p>
    <w:p w14:paraId="285B4C0B" w14:textId="77777777" w:rsidR="00687494" w:rsidRPr="00687494" w:rsidRDefault="00687494" w:rsidP="00687494">
      <w:pPr>
        <w:spacing w:after="0" w:line="360" w:lineRule="auto"/>
        <w:ind w:left="-360"/>
        <w:jc w:val="both"/>
        <w:rPr>
          <w:lang w:val="en-IN"/>
        </w:rPr>
      </w:pPr>
    </w:p>
    <w:p w14:paraId="661AF550" w14:textId="77777777" w:rsidR="00687494" w:rsidRPr="00687494" w:rsidRDefault="00687494" w:rsidP="00687494">
      <w:pPr>
        <w:spacing w:after="0" w:line="360" w:lineRule="auto"/>
        <w:ind w:left="-360"/>
        <w:jc w:val="both"/>
        <w:rPr>
          <w:lang w:val="en-IN"/>
        </w:rPr>
      </w:pPr>
      <w:r w:rsidRPr="00687494">
        <w:rPr>
          <w:lang w:val="en-IN"/>
        </w:rPr>
        <w:t xml:space="preserve">The system follows a </w:t>
      </w:r>
      <w:r w:rsidRPr="00687494">
        <w:rPr>
          <w:b/>
          <w:bCs/>
          <w:lang w:val="en-IN"/>
        </w:rPr>
        <w:t>microservices architecture</w:t>
      </w:r>
      <w:r w:rsidRPr="00687494">
        <w:rPr>
          <w:lang w:val="en-IN"/>
        </w:rPr>
        <w:t xml:space="preserve">, where major functions such as authentication, patient management, doctor management, appointments, notifications, billing, and medical records are developed as separate services. This makes the application easier to maintain, scale, and deploy. </w:t>
      </w:r>
      <w:r w:rsidRPr="00687494">
        <w:rPr>
          <w:b/>
          <w:bCs/>
          <w:lang w:val="en-IN"/>
        </w:rPr>
        <w:t xml:space="preserve">Python with </w:t>
      </w:r>
      <w:proofErr w:type="spellStart"/>
      <w:r w:rsidRPr="00687494">
        <w:rPr>
          <w:b/>
          <w:bCs/>
          <w:lang w:val="en-IN"/>
        </w:rPr>
        <w:t>FastAPI</w:t>
      </w:r>
      <w:proofErr w:type="spellEnd"/>
      <w:r w:rsidRPr="00687494">
        <w:rPr>
          <w:lang w:val="en-IN"/>
        </w:rPr>
        <w:t xml:space="preserve"> can be used for backend development, </w:t>
      </w:r>
      <w:r w:rsidRPr="00687494">
        <w:rPr>
          <w:b/>
          <w:bCs/>
          <w:lang w:val="en-IN"/>
        </w:rPr>
        <w:lastRenderedPageBreak/>
        <w:t>PostgreSQL</w:t>
      </w:r>
      <w:r w:rsidRPr="00687494">
        <w:rPr>
          <w:lang w:val="en-IN"/>
        </w:rPr>
        <w:t xml:space="preserve"> for database management, and </w:t>
      </w:r>
      <w:r w:rsidRPr="00687494">
        <w:rPr>
          <w:b/>
          <w:bCs/>
          <w:lang w:val="en-IN"/>
        </w:rPr>
        <w:t>JWT authentication</w:t>
      </w:r>
      <w:r w:rsidRPr="00687494">
        <w:rPr>
          <w:lang w:val="en-IN"/>
        </w:rPr>
        <w:t xml:space="preserve"> for secure user access. </w:t>
      </w:r>
      <w:r w:rsidRPr="00687494">
        <w:rPr>
          <w:b/>
          <w:bCs/>
          <w:lang w:val="en-IN"/>
        </w:rPr>
        <w:t>Docker</w:t>
      </w:r>
      <w:r w:rsidRPr="00687494">
        <w:rPr>
          <w:lang w:val="en-IN"/>
        </w:rPr>
        <w:t xml:space="preserve"> can be used to containerize the services, while </w:t>
      </w:r>
      <w:r w:rsidRPr="00687494">
        <w:rPr>
          <w:b/>
          <w:bCs/>
          <w:lang w:val="en-IN"/>
        </w:rPr>
        <w:t>Kubernetes</w:t>
      </w:r>
      <w:r w:rsidRPr="00687494">
        <w:rPr>
          <w:lang w:val="en-IN"/>
        </w:rPr>
        <w:t xml:space="preserve"> can be used to deploy and manage the microservices.</w:t>
      </w:r>
    </w:p>
    <w:p w14:paraId="3341DEB9" w14:textId="77777777" w:rsidR="00687494" w:rsidRPr="00687494" w:rsidRDefault="00687494" w:rsidP="00687494">
      <w:pPr>
        <w:spacing w:after="0" w:line="360" w:lineRule="auto"/>
        <w:ind w:left="-360"/>
        <w:jc w:val="both"/>
        <w:rPr>
          <w:lang w:val="en-IN"/>
        </w:rPr>
      </w:pPr>
      <w:r w:rsidRPr="00687494">
        <w:rPr>
          <w:lang w:val="en-IN"/>
        </w:rPr>
        <w:t xml:space="preserve">The system also provides email reminders for appointments and an admin dashboard for monitoring and management. Overall, the project aims to provide a secure, efficient, and scalable healthcare management solution while demonstrating practical concepts of </w:t>
      </w:r>
      <w:r w:rsidRPr="00687494">
        <w:rPr>
          <w:b/>
          <w:bCs/>
          <w:lang w:val="en-IN"/>
        </w:rPr>
        <w:t>microservices, REST APIs, database management, Docker, and Kubernetes</w:t>
      </w:r>
      <w:r w:rsidRPr="00687494">
        <w:rPr>
          <w:lang w:val="en-IN"/>
        </w:rPr>
        <w:t>.</w:t>
      </w:r>
    </w:p>
    <w:p w14:paraId="3FA9FCD6" w14:textId="5DDC210E" w:rsidR="00687494" w:rsidRDefault="00687494" w:rsidP="00687494">
      <w:pPr>
        <w:spacing w:after="0" w:line="360" w:lineRule="auto"/>
        <w:ind w:left="-360"/>
        <w:jc w:val="both"/>
      </w:pPr>
      <w:r>
        <w:br/>
      </w:r>
      <w:r w:rsidR="00E80C19" w:rsidRPr="00E80C19">
        <w:rPr>
          <w:noProof/>
        </w:rPr>
        <w:drawing>
          <wp:inline distT="0" distB="0" distL="0" distR="0" wp14:anchorId="60ED0487" wp14:editId="1D6A5E31">
            <wp:extent cx="6370320" cy="1699260"/>
            <wp:effectExtent l="0" t="0" r="0" b="0"/>
            <wp:docPr id="1937175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75519" name=""/>
                    <pic:cNvPicPr/>
                  </pic:nvPicPr>
                  <pic:blipFill>
                    <a:blip r:embed="rId6"/>
                    <a:stretch>
                      <a:fillRect/>
                    </a:stretch>
                  </pic:blipFill>
                  <pic:spPr>
                    <a:xfrm>
                      <a:off x="0" y="0"/>
                      <a:ext cx="6370320" cy="1699260"/>
                    </a:xfrm>
                    <a:prstGeom prst="rect">
                      <a:avLst/>
                    </a:prstGeom>
                  </pic:spPr>
                </pic:pic>
              </a:graphicData>
            </a:graphic>
          </wp:inline>
        </w:drawing>
      </w:r>
    </w:p>
    <w:p w14:paraId="7A915816" w14:textId="5947B9D8" w:rsidR="00715340" w:rsidRDefault="00E80C19" w:rsidP="00687494">
      <w:pPr>
        <w:spacing w:after="0" w:line="360" w:lineRule="auto"/>
        <w:ind w:left="-360"/>
        <w:jc w:val="both"/>
      </w:pPr>
      <w:r w:rsidRPr="00E80C19">
        <w:rPr>
          <w:noProof/>
        </w:rPr>
        <w:drawing>
          <wp:inline distT="0" distB="0" distL="0" distR="0" wp14:anchorId="2FB17BB2" wp14:editId="2B9B1BD6">
            <wp:extent cx="6362700" cy="2251075"/>
            <wp:effectExtent l="0" t="0" r="0" b="0"/>
            <wp:docPr id="31275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750153" name=""/>
                    <pic:cNvPicPr/>
                  </pic:nvPicPr>
                  <pic:blipFill>
                    <a:blip r:embed="rId7"/>
                    <a:stretch>
                      <a:fillRect/>
                    </a:stretch>
                  </pic:blipFill>
                  <pic:spPr>
                    <a:xfrm>
                      <a:off x="0" y="0"/>
                      <a:ext cx="6362700" cy="2251075"/>
                    </a:xfrm>
                    <a:prstGeom prst="rect">
                      <a:avLst/>
                    </a:prstGeom>
                  </pic:spPr>
                </pic:pic>
              </a:graphicData>
            </a:graphic>
          </wp:inline>
        </w:drawing>
      </w:r>
    </w:p>
    <w:sectPr w:rsidR="00715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C6307"/>
    <w:multiLevelType w:val="hybridMultilevel"/>
    <w:tmpl w:val="ED6AA9B4"/>
    <w:lvl w:ilvl="0" w:tplc="D86C5F14">
      <w:start w:val="1"/>
      <w:numFmt w:val="upperLetter"/>
      <w:lvlText w:val="%1."/>
      <w:lvlJc w:val="left"/>
      <w:pPr>
        <w:ind w:left="2208" w:hanging="360"/>
      </w:pPr>
      <w:rPr>
        <w:rFonts w:hint="default"/>
      </w:rPr>
    </w:lvl>
    <w:lvl w:ilvl="1" w:tplc="40090019" w:tentative="1">
      <w:start w:val="1"/>
      <w:numFmt w:val="lowerLetter"/>
      <w:lvlText w:val="%2."/>
      <w:lvlJc w:val="left"/>
      <w:pPr>
        <w:ind w:left="2928" w:hanging="360"/>
      </w:pPr>
    </w:lvl>
    <w:lvl w:ilvl="2" w:tplc="4009001B" w:tentative="1">
      <w:start w:val="1"/>
      <w:numFmt w:val="lowerRoman"/>
      <w:lvlText w:val="%3."/>
      <w:lvlJc w:val="right"/>
      <w:pPr>
        <w:ind w:left="3648" w:hanging="180"/>
      </w:pPr>
    </w:lvl>
    <w:lvl w:ilvl="3" w:tplc="4009000F" w:tentative="1">
      <w:start w:val="1"/>
      <w:numFmt w:val="decimal"/>
      <w:lvlText w:val="%4."/>
      <w:lvlJc w:val="left"/>
      <w:pPr>
        <w:ind w:left="4368" w:hanging="360"/>
      </w:pPr>
    </w:lvl>
    <w:lvl w:ilvl="4" w:tplc="40090019" w:tentative="1">
      <w:start w:val="1"/>
      <w:numFmt w:val="lowerLetter"/>
      <w:lvlText w:val="%5."/>
      <w:lvlJc w:val="left"/>
      <w:pPr>
        <w:ind w:left="5088" w:hanging="360"/>
      </w:pPr>
    </w:lvl>
    <w:lvl w:ilvl="5" w:tplc="4009001B" w:tentative="1">
      <w:start w:val="1"/>
      <w:numFmt w:val="lowerRoman"/>
      <w:lvlText w:val="%6."/>
      <w:lvlJc w:val="right"/>
      <w:pPr>
        <w:ind w:left="5808" w:hanging="180"/>
      </w:pPr>
    </w:lvl>
    <w:lvl w:ilvl="6" w:tplc="4009000F" w:tentative="1">
      <w:start w:val="1"/>
      <w:numFmt w:val="decimal"/>
      <w:lvlText w:val="%7."/>
      <w:lvlJc w:val="left"/>
      <w:pPr>
        <w:ind w:left="6528" w:hanging="360"/>
      </w:pPr>
    </w:lvl>
    <w:lvl w:ilvl="7" w:tplc="40090019" w:tentative="1">
      <w:start w:val="1"/>
      <w:numFmt w:val="lowerLetter"/>
      <w:lvlText w:val="%8."/>
      <w:lvlJc w:val="left"/>
      <w:pPr>
        <w:ind w:left="7248" w:hanging="360"/>
      </w:pPr>
    </w:lvl>
    <w:lvl w:ilvl="8" w:tplc="4009001B" w:tentative="1">
      <w:start w:val="1"/>
      <w:numFmt w:val="lowerRoman"/>
      <w:lvlText w:val="%9."/>
      <w:lvlJc w:val="right"/>
      <w:pPr>
        <w:ind w:left="7968" w:hanging="180"/>
      </w:pPr>
    </w:lvl>
  </w:abstractNum>
  <w:abstractNum w:abstractNumId="1" w15:restartNumberingAfterBreak="0">
    <w:nsid w:val="7DE63EF9"/>
    <w:multiLevelType w:val="hybridMultilevel"/>
    <w:tmpl w:val="A5B0EE8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76099153">
    <w:abstractNumId w:val="1"/>
  </w:num>
  <w:num w:numId="2" w16cid:durableId="73477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222189"/>
    <w:rsid w:val="00390F0D"/>
    <w:rsid w:val="00542717"/>
    <w:rsid w:val="00687494"/>
    <w:rsid w:val="00715340"/>
    <w:rsid w:val="009924FC"/>
    <w:rsid w:val="00994114"/>
    <w:rsid w:val="00BD59CC"/>
    <w:rsid w:val="00DD1646"/>
    <w:rsid w:val="00E80C19"/>
    <w:rsid w:val="00F37B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273</Words>
  <Characters>1560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SOHAN NAIDU</cp:lastModifiedBy>
  <cp:revision>2</cp:revision>
  <dcterms:created xsi:type="dcterms:W3CDTF">2026-08-19T06:02:00Z</dcterms:created>
  <dcterms:modified xsi:type="dcterms:W3CDTF">2026-08-19T06:02:00Z</dcterms:modified>
</cp:coreProperties>
</file>