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FA4" w:rsidRDefault="00AD4FA4" w:rsidP="00AD4FA4">
      <w:pPr>
        <w:jc w:val="center"/>
        <w:rPr>
          <w:sz w:val="48"/>
        </w:rPr>
      </w:pPr>
      <w:r w:rsidRPr="00AD4FA4">
        <w:rPr>
          <w:rFonts w:hint="eastAsia"/>
          <w:sz w:val="48"/>
        </w:rPr>
        <w:t>C</w:t>
      </w:r>
      <w:r w:rsidRPr="00AD4FA4">
        <w:rPr>
          <w:sz w:val="48"/>
        </w:rPr>
        <w:t>ourse Syllabus</w:t>
      </w:r>
    </w:p>
    <w:tbl>
      <w:tblPr>
        <w:tblStyle w:val="a3"/>
        <w:tblW w:w="0" w:type="auto"/>
        <w:tblLook w:val="04A0" w:firstRow="1" w:lastRow="0" w:firstColumn="1" w:lastColumn="0" w:noHBand="0" w:noVBand="1"/>
      </w:tblPr>
      <w:tblGrid>
        <w:gridCol w:w="1413"/>
        <w:gridCol w:w="3544"/>
        <w:gridCol w:w="2976"/>
        <w:gridCol w:w="1083"/>
      </w:tblGrid>
      <w:tr w:rsidR="00AD4FA4" w:rsidTr="000775EA">
        <w:trPr>
          <w:trHeight w:val="633"/>
        </w:trPr>
        <w:tc>
          <w:tcPr>
            <w:tcW w:w="1413" w:type="dxa"/>
            <w:shd w:val="clear" w:color="auto" w:fill="FBE4D5" w:themeFill="accent2" w:themeFillTint="33"/>
            <w:vAlign w:val="center"/>
          </w:tcPr>
          <w:p w:rsidR="00AD4FA4" w:rsidRPr="00D876EC" w:rsidRDefault="00AD4FA4">
            <w:pPr>
              <w:rPr>
                <w:b/>
                <w:sz w:val="18"/>
                <w:szCs w:val="18"/>
              </w:rPr>
            </w:pPr>
            <w:r w:rsidRPr="00D876EC">
              <w:rPr>
                <w:rFonts w:hint="eastAsia"/>
                <w:b/>
                <w:sz w:val="18"/>
                <w:szCs w:val="18"/>
              </w:rPr>
              <w:t>C</w:t>
            </w:r>
            <w:r w:rsidRPr="00D876EC">
              <w:rPr>
                <w:b/>
                <w:sz w:val="18"/>
                <w:szCs w:val="18"/>
              </w:rPr>
              <w:t>ourse Title</w:t>
            </w:r>
          </w:p>
        </w:tc>
        <w:tc>
          <w:tcPr>
            <w:tcW w:w="3544" w:type="dxa"/>
            <w:vAlign w:val="center"/>
          </w:tcPr>
          <w:p w:rsidR="00AD4FA4" w:rsidRPr="00D876EC" w:rsidRDefault="00BE5493" w:rsidP="00012275">
            <w:pPr>
              <w:jc w:val="center"/>
              <w:rPr>
                <w:color w:val="00B0F0"/>
                <w:sz w:val="18"/>
                <w:szCs w:val="18"/>
              </w:rPr>
            </w:pPr>
            <w:r>
              <w:rPr>
                <w:color w:val="00B0F0"/>
                <w:sz w:val="18"/>
                <w:szCs w:val="18"/>
              </w:rPr>
              <w:t>M</w:t>
            </w:r>
            <w:r>
              <w:rPr>
                <w:rFonts w:hint="eastAsia"/>
                <w:color w:val="00B0F0"/>
                <w:sz w:val="18"/>
                <w:szCs w:val="18"/>
              </w:rPr>
              <w:t xml:space="preserve">athematics </w:t>
            </w:r>
            <w:r>
              <w:rPr>
                <w:color w:val="00B0F0"/>
                <w:sz w:val="18"/>
                <w:szCs w:val="18"/>
              </w:rPr>
              <w:t>for Artificial Intelligence</w:t>
            </w:r>
          </w:p>
        </w:tc>
        <w:tc>
          <w:tcPr>
            <w:tcW w:w="2976" w:type="dxa"/>
            <w:shd w:val="clear" w:color="auto" w:fill="FBE4D5" w:themeFill="accent2" w:themeFillTint="33"/>
            <w:vAlign w:val="center"/>
          </w:tcPr>
          <w:p w:rsidR="00AD4FA4" w:rsidRPr="00D876EC" w:rsidRDefault="00AD4FA4">
            <w:pPr>
              <w:rPr>
                <w:b/>
                <w:sz w:val="18"/>
                <w:szCs w:val="18"/>
              </w:rPr>
            </w:pPr>
            <w:r w:rsidRPr="00D876EC">
              <w:rPr>
                <w:rFonts w:hint="eastAsia"/>
                <w:b/>
                <w:sz w:val="18"/>
                <w:szCs w:val="18"/>
              </w:rPr>
              <w:t>C</w:t>
            </w:r>
            <w:r w:rsidRPr="00D876EC">
              <w:rPr>
                <w:b/>
                <w:sz w:val="18"/>
                <w:szCs w:val="18"/>
              </w:rPr>
              <w:t>RN</w:t>
            </w:r>
          </w:p>
          <w:p w:rsidR="00AD4FA4" w:rsidRPr="00D876EC" w:rsidRDefault="00AD4FA4">
            <w:pPr>
              <w:rPr>
                <w:sz w:val="18"/>
                <w:szCs w:val="18"/>
              </w:rPr>
            </w:pPr>
            <w:r w:rsidRPr="00D876EC">
              <w:rPr>
                <w:sz w:val="14"/>
                <w:szCs w:val="18"/>
              </w:rPr>
              <w:t>(Course Reference Number)</w:t>
            </w:r>
          </w:p>
        </w:tc>
        <w:tc>
          <w:tcPr>
            <w:tcW w:w="1083" w:type="dxa"/>
            <w:vAlign w:val="center"/>
          </w:tcPr>
          <w:p w:rsidR="00AD4FA4" w:rsidRPr="00D876EC" w:rsidRDefault="00012275" w:rsidP="00012275">
            <w:pPr>
              <w:jc w:val="center"/>
              <w:rPr>
                <w:color w:val="00B0F0"/>
                <w:sz w:val="18"/>
                <w:szCs w:val="18"/>
              </w:rPr>
            </w:pPr>
            <w:r w:rsidRPr="00D876EC">
              <w:rPr>
                <w:rFonts w:hint="eastAsia"/>
                <w:color w:val="00B0F0"/>
                <w:sz w:val="18"/>
                <w:szCs w:val="18"/>
              </w:rPr>
              <w:t>E</w:t>
            </w:r>
            <w:r w:rsidR="00544893">
              <w:rPr>
                <w:color w:val="00B0F0"/>
                <w:sz w:val="18"/>
                <w:szCs w:val="18"/>
              </w:rPr>
              <w:t>E</w:t>
            </w:r>
            <w:r w:rsidR="00327DC6">
              <w:rPr>
                <w:color w:val="00B0F0"/>
                <w:sz w:val="18"/>
                <w:szCs w:val="18"/>
              </w:rPr>
              <w:t>5102</w:t>
            </w:r>
            <w:bookmarkStart w:id="0" w:name="_GoBack"/>
            <w:bookmarkEnd w:id="0"/>
          </w:p>
        </w:tc>
      </w:tr>
      <w:tr w:rsidR="00AD4FA4" w:rsidTr="000775EA">
        <w:tc>
          <w:tcPr>
            <w:tcW w:w="1413" w:type="dxa"/>
            <w:shd w:val="clear" w:color="auto" w:fill="FBE4D5" w:themeFill="accent2" w:themeFillTint="33"/>
            <w:vAlign w:val="center"/>
          </w:tcPr>
          <w:p w:rsidR="00AD4FA4" w:rsidRPr="00D876EC" w:rsidRDefault="00AD4FA4">
            <w:pPr>
              <w:rPr>
                <w:b/>
                <w:sz w:val="18"/>
                <w:szCs w:val="18"/>
              </w:rPr>
            </w:pPr>
            <w:r w:rsidRPr="00D876EC">
              <w:rPr>
                <w:rFonts w:hint="eastAsia"/>
                <w:b/>
                <w:sz w:val="18"/>
                <w:szCs w:val="18"/>
              </w:rPr>
              <w:t>S</w:t>
            </w:r>
            <w:r w:rsidRPr="00D876EC">
              <w:rPr>
                <w:b/>
                <w:sz w:val="18"/>
                <w:szCs w:val="18"/>
              </w:rPr>
              <w:t>ubtitle</w:t>
            </w:r>
          </w:p>
        </w:tc>
        <w:tc>
          <w:tcPr>
            <w:tcW w:w="3544" w:type="dxa"/>
            <w:vAlign w:val="center"/>
          </w:tcPr>
          <w:p w:rsidR="00AD4FA4" w:rsidRPr="00D876EC" w:rsidRDefault="00012275" w:rsidP="00012275">
            <w:pPr>
              <w:jc w:val="center"/>
              <w:rPr>
                <w:color w:val="00B0F0"/>
                <w:sz w:val="18"/>
                <w:szCs w:val="18"/>
              </w:rPr>
            </w:pPr>
            <w:r w:rsidRPr="00D876EC">
              <w:rPr>
                <w:rFonts w:hint="eastAsia"/>
                <w:color w:val="00B0F0"/>
                <w:sz w:val="18"/>
                <w:szCs w:val="18"/>
              </w:rPr>
              <w:t>-</w:t>
            </w:r>
          </w:p>
        </w:tc>
        <w:tc>
          <w:tcPr>
            <w:tcW w:w="2976" w:type="dxa"/>
            <w:shd w:val="clear" w:color="auto" w:fill="FBE4D5" w:themeFill="accent2" w:themeFillTint="33"/>
            <w:vAlign w:val="center"/>
          </w:tcPr>
          <w:p w:rsidR="00AD4FA4" w:rsidRPr="00D876EC" w:rsidRDefault="00AD4FA4">
            <w:pPr>
              <w:rPr>
                <w:sz w:val="18"/>
                <w:szCs w:val="18"/>
              </w:rPr>
            </w:pPr>
            <w:r w:rsidRPr="00D876EC">
              <w:rPr>
                <w:rFonts w:hint="eastAsia"/>
                <w:b/>
                <w:sz w:val="18"/>
                <w:szCs w:val="18"/>
              </w:rPr>
              <w:t>C</w:t>
            </w:r>
            <w:r w:rsidRPr="00D876EC">
              <w:rPr>
                <w:b/>
                <w:sz w:val="18"/>
                <w:szCs w:val="18"/>
              </w:rPr>
              <w:t>redit</w:t>
            </w:r>
            <w:r w:rsidRPr="00D876EC">
              <w:rPr>
                <w:sz w:val="18"/>
                <w:szCs w:val="18"/>
              </w:rPr>
              <w:t xml:space="preserve"> </w:t>
            </w:r>
            <w:r w:rsidRPr="00D876EC">
              <w:rPr>
                <w:b/>
                <w:sz w:val="18"/>
                <w:szCs w:val="18"/>
              </w:rPr>
              <w:t>hour</w:t>
            </w:r>
          </w:p>
          <w:p w:rsidR="00AD4FA4" w:rsidRPr="00D876EC" w:rsidRDefault="00AD4FA4">
            <w:pPr>
              <w:rPr>
                <w:sz w:val="18"/>
                <w:szCs w:val="18"/>
              </w:rPr>
            </w:pPr>
            <w:r w:rsidRPr="00D876EC">
              <w:rPr>
                <w:rFonts w:hint="eastAsia"/>
                <w:sz w:val="14"/>
                <w:szCs w:val="18"/>
              </w:rPr>
              <w:t>(</w:t>
            </w:r>
            <w:r w:rsidRPr="00D876EC">
              <w:rPr>
                <w:sz w:val="14"/>
                <w:szCs w:val="18"/>
              </w:rPr>
              <w:t>Lecture hours – Lab hours – Credit hours)</w:t>
            </w:r>
          </w:p>
        </w:tc>
        <w:tc>
          <w:tcPr>
            <w:tcW w:w="1083" w:type="dxa"/>
            <w:vAlign w:val="center"/>
          </w:tcPr>
          <w:p w:rsidR="00AD4FA4" w:rsidRPr="00D876EC" w:rsidRDefault="00012275" w:rsidP="00012275">
            <w:pPr>
              <w:jc w:val="center"/>
              <w:rPr>
                <w:color w:val="00B0F0"/>
                <w:sz w:val="18"/>
                <w:szCs w:val="18"/>
              </w:rPr>
            </w:pPr>
            <w:r w:rsidRPr="00D876EC">
              <w:rPr>
                <w:rFonts w:hint="eastAsia"/>
                <w:color w:val="00B0F0"/>
                <w:sz w:val="18"/>
                <w:szCs w:val="18"/>
              </w:rPr>
              <w:t>3</w:t>
            </w:r>
            <w:r w:rsidRPr="00D876EC">
              <w:rPr>
                <w:color w:val="00B0F0"/>
                <w:sz w:val="18"/>
                <w:szCs w:val="18"/>
              </w:rPr>
              <w:t>-0-3</w:t>
            </w:r>
          </w:p>
        </w:tc>
      </w:tr>
      <w:tr w:rsidR="00AD4FA4" w:rsidTr="000775EA">
        <w:trPr>
          <w:trHeight w:val="469"/>
        </w:trPr>
        <w:tc>
          <w:tcPr>
            <w:tcW w:w="1413" w:type="dxa"/>
            <w:shd w:val="clear" w:color="auto" w:fill="FBE4D5" w:themeFill="accent2" w:themeFillTint="33"/>
            <w:vAlign w:val="center"/>
          </w:tcPr>
          <w:p w:rsidR="00AD4FA4" w:rsidRPr="00D876EC" w:rsidRDefault="00AD4FA4">
            <w:pPr>
              <w:rPr>
                <w:b/>
                <w:sz w:val="18"/>
                <w:szCs w:val="18"/>
              </w:rPr>
            </w:pPr>
            <w:r w:rsidRPr="00D876EC">
              <w:rPr>
                <w:rFonts w:hint="eastAsia"/>
                <w:b/>
                <w:sz w:val="18"/>
                <w:szCs w:val="18"/>
              </w:rPr>
              <w:t>C</w:t>
            </w:r>
            <w:r w:rsidRPr="00D876EC">
              <w:rPr>
                <w:b/>
                <w:sz w:val="18"/>
                <w:szCs w:val="18"/>
              </w:rPr>
              <w:t>ourse Format</w:t>
            </w:r>
          </w:p>
        </w:tc>
        <w:tc>
          <w:tcPr>
            <w:tcW w:w="7603" w:type="dxa"/>
            <w:gridSpan w:val="3"/>
          </w:tcPr>
          <w:p w:rsidR="00151E4C" w:rsidRPr="00D876EC" w:rsidRDefault="00AD4FA4" w:rsidP="00884515">
            <w:pPr>
              <w:rPr>
                <w:sz w:val="18"/>
                <w:szCs w:val="18"/>
              </w:rPr>
            </w:pPr>
            <w:r w:rsidRPr="00D876EC">
              <w:rPr>
                <w:rFonts w:hint="eastAsia"/>
                <w:sz w:val="18"/>
                <w:szCs w:val="18"/>
              </w:rPr>
              <w:t>L</w:t>
            </w:r>
            <w:r w:rsidRPr="00D876EC">
              <w:rPr>
                <w:sz w:val="18"/>
                <w:szCs w:val="18"/>
              </w:rPr>
              <w:t>ecture</w:t>
            </w:r>
            <w:r w:rsidR="00844505" w:rsidRPr="00D876EC">
              <w:rPr>
                <w:sz w:val="18"/>
                <w:szCs w:val="18"/>
              </w:rPr>
              <w:t xml:space="preserve"> </w:t>
            </w:r>
            <w:r w:rsidR="00FF3A16" w:rsidRPr="00D876EC">
              <w:rPr>
                <w:rFonts w:hint="eastAsia"/>
                <w:sz w:val="18"/>
                <w:szCs w:val="18"/>
              </w:rPr>
              <w:t>■</w:t>
            </w:r>
            <w:r w:rsidR="00844505" w:rsidRPr="00D876EC">
              <w:rPr>
                <w:rFonts w:hint="eastAsia"/>
                <w:sz w:val="18"/>
                <w:szCs w:val="18"/>
              </w:rPr>
              <w:t xml:space="preserve"> </w:t>
            </w:r>
            <w:r w:rsidR="00844505" w:rsidRPr="00D876EC">
              <w:rPr>
                <w:sz w:val="18"/>
                <w:szCs w:val="18"/>
              </w:rPr>
              <w:t xml:space="preserve">  </w:t>
            </w:r>
            <w:r w:rsidRPr="00D876EC">
              <w:rPr>
                <w:sz w:val="18"/>
                <w:szCs w:val="18"/>
              </w:rPr>
              <w:t xml:space="preserve"> </w:t>
            </w:r>
            <w:r w:rsidRPr="00D876EC">
              <w:rPr>
                <w:rFonts w:hint="eastAsia"/>
                <w:sz w:val="18"/>
                <w:szCs w:val="18"/>
              </w:rPr>
              <w:t>D</w:t>
            </w:r>
            <w:r w:rsidRPr="00D876EC">
              <w:rPr>
                <w:sz w:val="18"/>
                <w:szCs w:val="18"/>
              </w:rPr>
              <w:t>iscussion</w:t>
            </w:r>
            <w:r w:rsidRPr="00D876EC">
              <w:rPr>
                <w:rFonts w:hint="eastAsia"/>
                <w:sz w:val="18"/>
                <w:szCs w:val="18"/>
              </w:rPr>
              <w:t xml:space="preserve"> </w:t>
            </w:r>
            <w:r w:rsidR="007F4FC1" w:rsidRPr="00D876EC">
              <w:rPr>
                <w:rFonts w:hint="eastAsia"/>
                <w:sz w:val="18"/>
                <w:szCs w:val="18"/>
              </w:rPr>
              <w:t>□</w:t>
            </w:r>
            <w:r w:rsidRPr="00D876EC">
              <w:rPr>
                <w:sz w:val="18"/>
                <w:szCs w:val="18"/>
              </w:rPr>
              <w:t xml:space="preserve"> </w:t>
            </w:r>
            <w:r w:rsidR="00151E4C" w:rsidRPr="00D876EC">
              <w:rPr>
                <w:sz w:val="18"/>
                <w:szCs w:val="18"/>
              </w:rPr>
              <w:t xml:space="preserve">  </w:t>
            </w:r>
            <w:r w:rsidRPr="00D876EC">
              <w:rPr>
                <w:sz w:val="18"/>
                <w:szCs w:val="18"/>
              </w:rPr>
              <w:t xml:space="preserve">  </w:t>
            </w:r>
            <w:r w:rsidRPr="00D876EC">
              <w:rPr>
                <w:rFonts w:hint="eastAsia"/>
                <w:sz w:val="18"/>
                <w:szCs w:val="18"/>
              </w:rPr>
              <w:t>L</w:t>
            </w:r>
            <w:r w:rsidRPr="00D876EC">
              <w:rPr>
                <w:sz w:val="18"/>
                <w:szCs w:val="18"/>
              </w:rPr>
              <w:t>aboratory</w:t>
            </w:r>
            <w:r w:rsidRPr="00D876EC">
              <w:rPr>
                <w:rFonts w:hint="eastAsia"/>
                <w:sz w:val="18"/>
                <w:szCs w:val="18"/>
              </w:rPr>
              <w:t xml:space="preserve"> </w:t>
            </w:r>
            <w:r w:rsidR="00844505" w:rsidRPr="00D876EC">
              <w:rPr>
                <w:rFonts w:hint="eastAsia"/>
                <w:sz w:val="18"/>
                <w:szCs w:val="18"/>
              </w:rPr>
              <w:t>□</w:t>
            </w:r>
            <w:r w:rsidRPr="00D876EC">
              <w:rPr>
                <w:sz w:val="18"/>
                <w:szCs w:val="18"/>
              </w:rPr>
              <w:t xml:space="preserve">  </w:t>
            </w:r>
            <w:r w:rsidR="00151E4C" w:rsidRPr="00D876EC">
              <w:rPr>
                <w:sz w:val="18"/>
                <w:szCs w:val="18"/>
              </w:rPr>
              <w:t xml:space="preserve">   </w:t>
            </w:r>
            <w:r w:rsidRPr="00D876EC">
              <w:rPr>
                <w:sz w:val="18"/>
                <w:szCs w:val="18"/>
              </w:rPr>
              <w:t xml:space="preserve"> </w:t>
            </w:r>
            <w:r w:rsidR="00151E4C" w:rsidRPr="00D876EC">
              <w:rPr>
                <w:sz w:val="18"/>
                <w:szCs w:val="18"/>
              </w:rPr>
              <w:t>Practicum</w:t>
            </w:r>
            <w:r w:rsidR="00844505" w:rsidRPr="00D876EC">
              <w:rPr>
                <w:sz w:val="18"/>
                <w:szCs w:val="18"/>
              </w:rPr>
              <w:t xml:space="preserve"> </w:t>
            </w:r>
            <w:r w:rsidR="00844505" w:rsidRPr="00D876EC">
              <w:rPr>
                <w:rFonts w:hint="eastAsia"/>
                <w:sz w:val="18"/>
                <w:szCs w:val="18"/>
              </w:rPr>
              <w:t>□</w:t>
            </w:r>
          </w:p>
          <w:p w:rsidR="00AD4FA4" w:rsidRPr="00D876EC" w:rsidRDefault="00AD4FA4" w:rsidP="00884515">
            <w:pPr>
              <w:rPr>
                <w:sz w:val="18"/>
                <w:szCs w:val="18"/>
              </w:rPr>
            </w:pPr>
            <w:r w:rsidRPr="00D876EC">
              <w:rPr>
                <w:rFonts w:hint="eastAsia"/>
                <w:sz w:val="18"/>
                <w:szCs w:val="18"/>
              </w:rPr>
              <w:t>B</w:t>
            </w:r>
            <w:r w:rsidRPr="00D876EC">
              <w:rPr>
                <w:sz w:val="18"/>
                <w:szCs w:val="18"/>
              </w:rPr>
              <w:t>lended</w:t>
            </w:r>
            <w:r w:rsidR="00844505" w:rsidRPr="00D876EC">
              <w:rPr>
                <w:sz w:val="18"/>
                <w:szCs w:val="18"/>
              </w:rPr>
              <w:t xml:space="preserve"> </w:t>
            </w:r>
            <w:r w:rsidR="00844505" w:rsidRPr="00D876EC">
              <w:rPr>
                <w:rFonts w:hint="eastAsia"/>
                <w:sz w:val="18"/>
                <w:szCs w:val="18"/>
              </w:rPr>
              <w:t>□</w:t>
            </w:r>
            <w:r w:rsidRPr="00D876EC">
              <w:rPr>
                <w:rFonts w:hint="eastAsia"/>
                <w:sz w:val="18"/>
                <w:szCs w:val="18"/>
              </w:rPr>
              <w:t xml:space="preserve"> </w:t>
            </w:r>
            <w:r w:rsidRPr="00D876EC">
              <w:rPr>
                <w:sz w:val="18"/>
                <w:szCs w:val="18"/>
              </w:rPr>
              <w:t xml:space="preserve">  </w:t>
            </w:r>
            <w:r w:rsidR="00151E4C" w:rsidRPr="00D876EC">
              <w:rPr>
                <w:sz w:val="18"/>
                <w:szCs w:val="18"/>
              </w:rPr>
              <w:t xml:space="preserve"> </w:t>
            </w:r>
            <w:r w:rsidRPr="00D876EC">
              <w:rPr>
                <w:sz w:val="18"/>
                <w:szCs w:val="18"/>
              </w:rPr>
              <w:t xml:space="preserve"> </w:t>
            </w:r>
            <w:r w:rsidRPr="00D876EC">
              <w:rPr>
                <w:rFonts w:hint="eastAsia"/>
                <w:sz w:val="18"/>
                <w:szCs w:val="18"/>
              </w:rPr>
              <w:t>O</w:t>
            </w:r>
            <w:r w:rsidRPr="00D876EC">
              <w:rPr>
                <w:sz w:val="18"/>
                <w:szCs w:val="18"/>
              </w:rPr>
              <w:t>nline</w:t>
            </w:r>
            <w:r w:rsidR="00844505" w:rsidRPr="00D876EC">
              <w:rPr>
                <w:sz w:val="18"/>
                <w:szCs w:val="18"/>
              </w:rPr>
              <w:t xml:space="preserve"> </w:t>
            </w:r>
            <w:r w:rsidR="00844505" w:rsidRPr="00D876EC">
              <w:rPr>
                <w:rFonts w:hint="eastAsia"/>
                <w:sz w:val="18"/>
                <w:szCs w:val="18"/>
              </w:rPr>
              <w:t>□</w:t>
            </w:r>
            <w:r w:rsidR="00151E4C" w:rsidRPr="00D876EC">
              <w:rPr>
                <w:sz w:val="18"/>
                <w:szCs w:val="18"/>
              </w:rPr>
              <w:t xml:space="preserve">  </w:t>
            </w:r>
            <w:r w:rsidR="00151E4C" w:rsidRPr="00D876EC">
              <w:rPr>
                <w:rFonts w:hint="eastAsia"/>
                <w:sz w:val="18"/>
                <w:szCs w:val="18"/>
              </w:rPr>
              <w:t xml:space="preserve"> </w:t>
            </w:r>
            <w:r w:rsidR="00151E4C" w:rsidRPr="00D876EC">
              <w:rPr>
                <w:sz w:val="18"/>
                <w:szCs w:val="18"/>
              </w:rPr>
              <w:t xml:space="preserve">    </w:t>
            </w:r>
            <w:r w:rsidR="00953603" w:rsidRPr="00D876EC">
              <w:rPr>
                <w:sz w:val="18"/>
                <w:szCs w:val="18"/>
              </w:rPr>
              <w:t xml:space="preserve"> </w:t>
            </w:r>
            <w:r w:rsidR="00151E4C" w:rsidRPr="00D876EC">
              <w:rPr>
                <w:sz w:val="18"/>
                <w:szCs w:val="18"/>
              </w:rPr>
              <w:t xml:space="preserve"> (</w:t>
            </w:r>
            <w:r w:rsidRPr="00D876EC">
              <w:rPr>
                <w:sz w:val="18"/>
                <w:szCs w:val="18"/>
              </w:rPr>
              <w:t>Add)</w:t>
            </w:r>
            <w:r w:rsidR="00844505" w:rsidRPr="00D876EC">
              <w:rPr>
                <w:sz w:val="18"/>
                <w:szCs w:val="18"/>
              </w:rPr>
              <w:t>_____________________</w:t>
            </w:r>
          </w:p>
        </w:tc>
      </w:tr>
      <w:tr w:rsidR="00151E4C" w:rsidTr="00D876EC">
        <w:trPr>
          <w:trHeight w:val="2677"/>
        </w:trPr>
        <w:tc>
          <w:tcPr>
            <w:tcW w:w="1413" w:type="dxa"/>
            <w:shd w:val="clear" w:color="auto" w:fill="FBE4D5" w:themeFill="accent2" w:themeFillTint="33"/>
          </w:tcPr>
          <w:p w:rsidR="00151E4C" w:rsidRPr="00D876EC" w:rsidRDefault="00151E4C">
            <w:pPr>
              <w:rPr>
                <w:b/>
                <w:sz w:val="18"/>
                <w:szCs w:val="18"/>
              </w:rPr>
            </w:pPr>
            <w:r w:rsidRPr="00D876EC">
              <w:rPr>
                <w:rFonts w:hint="eastAsia"/>
                <w:b/>
                <w:sz w:val="18"/>
                <w:szCs w:val="18"/>
              </w:rPr>
              <w:t>C</w:t>
            </w:r>
            <w:r w:rsidRPr="00D876EC">
              <w:rPr>
                <w:b/>
                <w:sz w:val="18"/>
                <w:szCs w:val="18"/>
              </w:rPr>
              <w:t>ourse Description</w:t>
            </w:r>
          </w:p>
        </w:tc>
        <w:tc>
          <w:tcPr>
            <w:tcW w:w="7603" w:type="dxa"/>
            <w:gridSpan w:val="3"/>
          </w:tcPr>
          <w:p w:rsidR="00BE5493" w:rsidRPr="00BE5493" w:rsidRDefault="00BE5493" w:rsidP="00BE5493">
            <w:pPr>
              <w:pStyle w:val="a7"/>
              <w:wordWrap/>
              <w:spacing w:line="240" w:lineRule="auto"/>
              <w:jc w:val="left"/>
              <w:rPr>
                <w:rFonts w:asciiTheme="minorHAnsi" w:eastAsiaTheme="minorHAnsi" w:hAnsiTheme="minorHAnsi"/>
                <w:sz w:val="18"/>
                <w:szCs w:val="18"/>
              </w:rPr>
            </w:pPr>
            <w:r w:rsidRPr="00BE5493">
              <w:rPr>
                <w:rFonts w:asciiTheme="minorHAnsi" w:eastAsiaTheme="minorHAnsi" w:hAnsiTheme="minorHAnsi"/>
                <w:sz w:val="18"/>
                <w:szCs w:val="18"/>
                <w:shd w:val="clear" w:color="auto" w:fill="FFFFFF"/>
              </w:rPr>
              <w:t>Learn</w:t>
            </w:r>
            <w:r>
              <w:rPr>
                <w:rFonts w:asciiTheme="minorHAnsi" w:eastAsiaTheme="minorHAnsi" w:hAnsiTheme="minorHAnsi" w:hint="eastAsia"/>
                <w:sz w:val="18"/>
                <w:szCs w:val="18"/>
                <w:shd w:val="clear" w:color="auto" w:fill="FFFFFF"/>
              </w:rPr>
              <w:t xml:space="preserve"> mathematics that form the foundations of computer science and artificial intelligence. </w:t>
            </w:r>
            <w:r w:rsidR="00DC6393">
              <w:rPr>
                <w:rFonts w:asciiTheme="minorHAnsi" w:eastAsiaTheme="minorHAnsi" w:hAnsiTheme="minorHAnsi" w:hint="eastAsia"/>
                <w:sz w:val="18"/>
                <w:szCs w:val="18"/>
                <w:shd w:val="clear" w:color="auto" w:fill="FFFFFF"/>
              </w:rPr>
              <w:t>T</w:t>
            </w:r>
            <w:r w:rsidR="00DC6393">
              <w:rPr>
                <w:rFonts w:asciiTheme="minorHAnsi" w:eastAsiaTheme="minorHAnsi" w:hAnsiTheme="minorHAnsi"/>
                <w:sz w:val="18"/>
                <w:szCs w:val="18"/>
                <w:shd w:val="clear" w:color="auto" w:fill="FFFFFF"/>
              </w:rPr>
              <w:t>he class will introduce mathematical concepts that include finite automata, non-determinism, regular expression, CFL (Context-Free Language), Turing machine, decidability, reducibility and complexity theory. In addition, selected topics in advanced linear algebra and probabilistic methods will be discussed.</w:t>
            </w:r>
          </w:p>
          <w:p w:rsidR="00151E4C" w:rsidRPr="00BE5493" w:rsidRDefault="00151E4C" w:rsidP="00884515">
            <w:pPr>
              <w:rPr>
                <w:i/>
                <w:sz w:val="18"/>
                <w:szCs w:val="18"/>
              </w:rPr>
            </w:pPr>
          </w:p>
        </w:tc>
      </w:tr>
    </w:tbl>
    <w:p w:rsidR="00AD4FA4" w:rsidRDefault="00AD4FA4"/>
    <w:p w:rsidR="00151E4C" w:rsidRPr="007F4FC1" w:rsidRDefault="00151E4C">
      <w:pPr>
        <w:rPr>
          <w:b/>
          <w:sz w:val="24"/>
        </w:rPr>
      </w:pPr>
      <w:r w:rsidRPr="007F4FC1">
        <w:rPr>
          <w:rFonts w:hint="eastAsia"/>
          <w:b/>
          <w:sz w:val="24"/>
        </w:rPr>
        <w:t>P</w:t>
      </w:r>
      <w:r w:rsidRPr="007F4FC1">
        <w:rPr>
          <w:b/>
          <w:sz w:val="24"/>
        </w:rPr>
        <w:t>1. Course Information</w:t>
      </w:r>
    </w:p>
    <w:tbl>
      <w:tblPr>
        <w:tblStyle w:val="a3"/>
        <w:tblW w:w="0" w:type="auto"/>
        <w:tblLook w:val="04A0" w:firstRow="1" w:lastRow="0" w:firstColumn="1" w:lastColumn="0" w:noHBand="0" w:noVBand="1"/>
      </w:tblPr>
      <w:tblGrid>
        <w:gridCol w:w="1838"/>
        <w:gridCol w:w="2824"/>
        <w:gridCol w:w="1854"/>
        <w:gridCol w:w="2482"/>
        <w:gridCol w:w="18"/>
      </w:tblGrid>
      <w:tr w:rsidR="00151E4C" w:rsidTr="00D876EC">
        <w:tc>
          <w:tcPr>
            <w:tcW w:w="1838" w:type="dxa"/>
            <w:shd w:val="clear" w:color="auto" w:fill="FBE4D5" w:themeFill="accent2" w:themeFillTint="33"/>
            <w:vAlign w:val="center"/>
          </w:tcPr>
          <w:p w:rsidR="00151E4C" w:rsidRPr="00D876EC" w:rsidRDefault="00151E4C">
            <w:pPr>
              <w:rPr>
                <w:b/>
                <w:sz w:val="18"/>
              </w:rPr>
            </w:pPr>
            <w:r w:rsidRPr="00D876EC">
              <w:rPr>
                <w:rFonts w:hint="eastAsia"/>
                <w:b/>
                <w:sz w:val="18"/>
              </w:rPr>
              <w:t>I</w:t>
            </w:r>
            <w:r w:rsidRPr="00D876EC">
              <w:rPr>
                <w:b/>
                <w:sz w:val="18"/>
              </w:rPr>
              <w:t>nstructor</w:t>
            </w:r>
          </w:p>
        </w:tc>
        <w:tc>
          <w:tcPr>
            <w:tcW w:w="2824" w:type="dxa"/>
            <w:vAlign w:val="center"/>
          </w:tcPr>
          <w:p w:rsidR="00151E4C" w:rsidRPr="00D876EC" w:rsidRDefault="00151E4C" w:rsidP="007F4FC1">
            <w:pPr>
              <w:jc w:val="center"/>
              <w:rPr>
                <w:sz w:val="18"/>
                <w:szCs w:val="18"/>
              </w:rPr>
            </w:pPr>
            <w:r w:rsidRPr="00D876EC">
              <w:rPr>
                <w:color w:val="00B0F0"/>
                <w:sz w:val="18"/>
                <w:szCs w:val="18"/>
              </w:rPr>
              <w:t>Prof.</w:t>
            </w:r>
            <w:r w:rsidR="00DC6393">
              <w:rPr>
                <w:color w:val="00B0F0"/>
                <w:sz w:val="18"/>
                <w:szCs w:val="18"/>
              </w:rPr>
              <w:t xml:space="preserve"> Chong-Kwon Kim</w:t>
            </w:r>
          </w:p>
        </w:tc>
        <w:tc>
          <w:tcPr>
            <w:tcW w:w="1854" w:type="dxa"/>
            <w:shd w:val="clear" w:color="auto" w:fill="FBE4D5" w:themeFill="accent2" w:themeFillTint="33"/>
            <w:vAlign w:val="center"/>
          </w:tcPr>
          <w:p w:rsidR="00151E4C" w:rsidRPr="00D876EC" w:rsidRDefault="00151E4C">
            <w:pPr>
              <w:rPr>
                <w:b/>
                <w:sz w:val="18"/>
              </w:rPr>
            </w:pPr>
            <w:r w:rsidRPr="00D876EC">
              <w:rPr>
                <w:rFonts w:hint="eastAsia"/>
                <w:b/>
                <w:sz w:val="18"/>
              </w:rPr>
              <w:t>O</w:t>
            </w:r>
            <w:r w:rsidRPr="00D876EC">
              <w:rPr>
                <w:b/>
                <w:sz w:val="18"/>
              </w:rPr>
              <w:t>ffice</w:t>
            </w:r>
          </w:p>
        </w:tc>
        <w:tc>
          <w:tcPr>
            <w:tcW w:w="2500" w:type="dxa"/>
            <w:gridSpan w:val="2"/>
            <w:vAlign w:val="center"/>
          </w:tcPr>
          <w:p w:rsidR="00151E4C" w:rsidRPr="00D876EC" w:rsidRDefault="00DC6393" w:rsidP="007F4FC1">
            <w:pPr>
              <w:jc w:val="center"/>
              <w:rPr>
                <w:color w:val="00B0F0"/>
                <w:sz w:val="18"/>
              </w:rPr>
            </w:pPr>
            <w:r>
              <w:rPr>
                <w:color w:val="00B0F0"/>
                <w:sz w:val="18"/>
              </w:rPr>
              <w:t>The Class 538</w:t>
            </w:r>
          </w:p>
        </w:tc>
      </w:tr>
      <w:tr w:rsidR="00151E4C" w:rsidTr="00D876EC">
        <w:tc>
          <w:tcPr>
            <w:tcW w:w="1838" w:type="dxa"/>
            <w:vMerge w:val="restart"/>
            <w:shd w:val="clear" w:color="auto" w:fill="FBE4D5" w:themeFill="accent2" w:themeFillTint="33"/>
            <w:vAlign w:val="center"/>
          </w:tcPr>
          <w:p w:rsidR="00151E4C" w:rsidRPr="00D876EC" w:rsidRDefault="00151E4C">
            <w:pPr>
              <w:rPr>
                <w:b/>
                <w:sz w:val="18"/>
              </w:rPr>
            </w:pPr>
            <w:r w:rsidRPr="00D876EC">
              <w:rPr>
                <w:rFonts w:hint="eastAsia"/>
                <w:b/>
                <w:sz w:val="18"/>
              </w:rPr>
              <w:t>O</w:t>
            </w:r>
            <w:r w:rsidRPr="00D876EC">
              <w:rPr>
                <w:b/>
                <w:sz w:val="18"/>
              </w:rPr>
              <w:t>ffice Hours</w:t>
            </w:r>
          </w:p>
        </w:tc>
        <w:tc>
          <w:tcPr>
            <w:tcW w:w="2824" w:type="dxa"/>
            <w:vMerge w:val="restart"/>
            <w:vAlign w:val="center"/>
          </w:tcPr>
          <w:p w:rsidR="00151E4C" w:rsidRPr="00D876EC" w:rsidRDefault="00151E4C">
            <w:pPr>
              <w:rPr>
                <w:i/>
                <w:color w:val="BFBFBF" w:themeColor="background1" w:themeShade="BF"/>
                <w:sz w:val="18"/>
                <w:szCs w:val="18"/>
              </w:rPr>
            </w:pPr>
            <w:r w:rsidRPr="00D876EC">
              <w:rPr>
                <w:i/>
                <w:color w:val="BFBFBF" w:themeColor="background1" w:themeShade="BF"/>
                <w:sz w:val="18"/>
                <w:szCs w:val="18"/>
              </w:rPr>
              <w:t>9:00</w:t>
            </w:r>
            <w:r w:rsidRPr="00D876EC">
              <w:rPr>
                <w:rFonts w:hint="eastAsia"/>
                <w:i/>
                <w:color w:val="BFBFBF" w:themeColor="background1" w:themeShade="BF"/>
                <w:sz w:val="18"/>
                <w:szCs w:val="18"/>
              </w:rPr>
              <w:t>A</w:t>
            </w:r>
            <w:r w:rsidRPr="00D876EC">
              <w:rPr>
                <w:i/>
                <w:color w:val="BFBFBF" w:themeColor="background1" w:themeShade="BF"/>
                <w:sz w:val="18"/>
                <w:szCs w:val="18"/>
              </w:rPr>
              <w:t>M TO 10:00 AM on Fridays</w:t>
            </w:r>
          </w:p>
          <w:p w:rsidR="007F4FC1" w:rsidRPr="00D876EC" w:rsidRDefault="007F4FC1" w:rsidP="007F4FC1">
            <w:pPr>
              <w:jc w:val="center"/>
              <w:rPr>
                <w:sz w:val="18"/>
                <w:szCs w:val="18"/>
              </w:rPr>
            </w:pPr>
            <w:r w:rsidRPr="00D876EC">
              <w:rPr>
                <w:rFonts w:hint="eastAsia"/>
                <w:color w:val="00B0F0"/>
                <w:sz w:val="18"/>
                <w:szCs w:val="18"/>
              </w:rPr>
              <w:t>T</w:t>
            </w:r>
            <w:r w:rsidRPr="00D876EC">
              <w:rPr>
                <w:color w:val="00B0F0"/>
                <w:sz w:val="18"/>
                <w:szCs w:val="18"/>
              </w:rPr>
              <w:t>BD</w:t>
            </w:r>
          </w:p>
        </w:tc>
        <w:tc>
          <w:tcPr>
            <w:tcW w:w="1854" w:type="dxa"/>
            <w:shd w:val="clear" w:color="auto" w:fill="FBE4D5" w:themeFill="accent2" w:themeFillTint="33"/>
            <w:vAlign w:val="center"/>
          </w:tcPr>
          <w:p w:rsidR="00151E4C" w:rsidRPr="00D876EC" w:rsidRDefault="00151E4C">
            <w:pPr>
              <w:rPr>
                <w:b/>
                <w:sz w:val="18"/>
              </w:rPr>
            </w:pPr>
            <w:r w:rsidRPr="00D876EC">
              <w:rPr>
                <w:rFonts w:hint="eastAsia"/>
                <w:b/>
                <w:sz w:val="18"/>
              </w:rPr>
              <w:t>O</w:t>
            </w:r>
            <w:r w:rsidRPr="00D876EC">
              <w:rPr>
                <w:b/>
                <w:sz w:val="18"/>
              </w:rPr>
              <w:t>ffice Telephone</w:t>
            </w:r>
          </w:p>
        </w:tc>
        <w:tc>
          <w:tcPr>
            <w:tcW w:w="2500" w:type="dxa"/>
            <w:gridSpan w:val="2"/>
            <w:vAlign w:val="center"/>
          </w:tcPr>
          <w:p w:rsidR="00151E4C" w:rsidRPr="00D876EC" w:rsidRDefault="00DC6393" w:rsidP="007F4FC1">
            <w:pPr>
              <w:jc w:val="center"/>
              <w:rPr>
                <w:color w:val="00B0F0"/>
                <w:sz w:val="18"/>
              </w:rPr>
            </w:pPr>
            <w:r>
              <w:rPr>
                <w:color w:val="00B0F0"/>
                <w:sz w:val="18"/>
              </w:rPr>
              <w:t>061-330-9654</w:t>
            </w:r>
          </w:p>
        </w:tc>
      </w:tr>
      <w:tr w:rsidR="00151E4C" w:rsidTr="00D876EC">
        <w:tc>
          <w:tcPr>
            <w:tcW w:w="1838" w:type="dxa"/>
            <w:vMerge/>
            <w:shd w:val="clear" w:color="auto" w:fill="FBE4D5" w:themeFill="accent2" w:themeFillTint="33"/>
            <w:vAlign w:val="center"/>
          </w:tcPr>
          <w:p w:rsidR="00151E4C" w:rsidRPr="00D876EC" w:rsidRDefault="00151E4C">
            <w:pPr>
              <w:rPr>
                <w:sz w:val="18"/>
              </w:rPr>
            </w:pPr>
          </w:p>
        </w:tc>
        <w:tc>
          <w:tcPr>
            <w:tcW w:w="2824" w:type="dxa"/>
            <w:vMerge/>
            <w:vAlign w:val="center"/>
          </w:tcPr>
          <w:p w:rsidR="00151E4C" w:rsidRPr="00D876EC" w:rsidRDefault="00151E4C" w:rsidP="00151E4C">
            <w:pPr>
              <w:rPr>
                <w:sz w:val="18"/>
                <w:szCs w:val="18"/>
              </w:rPr>
            </w:pPr>
          </w:p>
        </w:tc>
        <w:tc>
          <w:tcPr>
            <w:tcW w:w="1854" w:type="dxa"/>
            <w:shd w:val="clear" w:color="auto" w:fill="FBE4D5" w:themeFill="accent2" w:themeFillTint="33"/>
            <w:vAlign w:val="center"/>
          </w:tcPr>
          <w:p w:rsidR="00151E4C" w:rsidRPr="00D876EC" w:rsidRDefault="00151E4C" w:rsidP="00151E4C">
            <w:pPr>
              <w:rPr>
                <w:b/>
                <w:sz w:val="18"/>
              </w:rPr>
            </w:pPr>
            <w:r w:rsidRPr="00D876EC">
              <w:rPr>
                <w:rFonts w:hint="eastAsia"/>
                <w:b/>
                <w:sz w:val="18"/>
              </w:rPr>
              <w:t>E</w:t>
            </w:r>
            <w:r w:rsidRPr="00D876EC">
              <w:rPr>
                <w:b/>
                <w:sz w:val="18"/>
              </w:rPr>
              <w:t>-mail</w:t>
            </w:r>
          </w:p>
        </w:tc>
        <w:tc>
          <w:tcPr>
            <w:tcW w:w="2500" w:type="dxa"/>
            <w:gridSpan w:val="2"/>
            <w:vAlign w:val="center"/>
          </w:tcPr>
          <w:p w:rsidR="00151E4C" w:rsidRPr="00D876EC" w:rsidRDefault="00DC6393">
            <w:pPr>
              <w:rPr>
                <w:color w:val="00B0F0"/>
                <w:sz w:val="18"/>
              </w:rPr>
            </w:pPr>
            <w:r>
              <w:rPr>
                <w:color w:val="00B0F0"/>
                <w:sz w:val="18"/>
              </w:rPr>
              <w:t>ckim</w:t>
            </w:r>
            <w:r w:rsidR="007F4FC1" w:rsidRPr="00D876EC">
              <w:rPr>
                <w:color w:val="00B0F0"/>
                <w:sz w:val="18"/>
              </w:rPr>
              <w:t>@kentech.ac.kr</w:t>
            </w:r>
          </w:p>
        </w:tc>
      </w:tr>
      <w:tr w:rsidR="00F47D00" w:rsidTr="00D876EC">
        <w:tc>
          <w:tcPr>
            <w:tcW w:w="1838" w:type="dxa"/>
            <w:shd w:val="clear" w:color="auto" w:fill="FBE4D5" w:themeFill="accent2" w:themeFillTint="33"/>
          </w:tcPr>
          <w:p w:rsidR="00F47D00" w:rsidRPr="00D876EC" w:rsidRDefault="00F47D00">
            <w:pPr>
              <w:rPr>
                <w:b/>
                <w:sz w:val="18"/>
              </w:rPr>
            </w:pPr>
            <w:r w:rsidRPr="00D876EC">
              <w:rPr>
                <w:rFonts w:hint="eastAsia"/>
                <w:b/>
                <w:sz w:val="18"/>
              </w:rPr>
              <w:t>D</w:t>
            </w:r>
            <w:r w:rsidRPr="00D876EC">
              <w:rPr>
                <w:b/>
                <w:sz w:val="18"/>
              </w:rPr>
              <w:t>iscipline</w:t>
            </w:r>
          </w:p>
        </w:tc>
        <w:tc>
          <w:tcPr>
            <w:tcW w:w="2824" w:type="dxa"/>
          </w:tcPr>
          <w:p w:rsidR="00F47D00" w:rsidRPr="00D876EC" w:rsidRDefault="00DC6393" w:rsidP="007F4FC1">
            <w:pPr>
              <w:jc w:val="center"/>
              <w:rPr>
                <w:color w:val="00B0F0"/>
                <w:sz w:val="18"/>
                <w:szCs w:val="18"/>
              </w:rPr>
            </w:pPr>
            <w:r>
              <w:rPr>
                <w:color w:val="00B0F0"/>
                <w:sz w:val="18"/>
                <w:szCs w:val="18"/>
              </w:rPr>
              <w:t>Energy AI</w:t>
            </w:r>
          </w:p>
        </w:tc>
        <w:tc>
          <w:tcPr>
            <w:tcW w:w="1854" w:type="dxa"/>
            <w:vMerge w:val="restart"/>
            <w:shd w:val="clear" w:color="auto" w:fill="FBE4D5" w:themeFill="accent2" w:themeFillTint="33"/>
            <w:vAlign w:val="center"/>
          </w:tcPr>
          <w:p w:rsidR="00F47D00" w:rsidRPr="00D876EC" w:rsidRDefault="00F47D00" w:rsidP="00151E4C">
            <w:pPr>
              <w:rPr>
                <w:b/>
                <w:sz w:val="18"/>
              </w:rPr>
            </w:pPr>
            <w:r w:rsidRPr="00D876EC">
              <w:rPr>
                <w:b/>
                <w:sz w:val="18"/>
              </w:rPr>
              <w:t>Prerequisite</w:t>
            </w:r>
          </w:p>
        </w:tc>
        <w:tc>
          <w:tcPr>
            <w:tcW w:w="2500" w:type="dxa"/>
            <w:gridSpan w:val="2"/>
            <w:vMerge w:val="restart"/>
            <w:vAlign w:val="center"/>
          </w:tcPr>
          <w:p w:rsidR="00F47D00" w:rsidRPr="00D876EC" w:rsidRDefault="007F4FC1" w:rsidP="007F4FC1">
            <w:pPr>
              <w:rPr>
                <w:sz w:val="18"/>
              </w:rPr>
            </w:pPr>
            <w:r w:rsidRPr="00D876EC">
              <w:rPr>
                <w:sz w:val="18"/>
              </w:rPr>
              <w:t xml:space="preserve">- </w:t>
            </w:r>
            <w:r w:rsidR="00DC6393">
              <w:rPr>
                <w:color w:val="00B0F0"/>
                <w:sz w:val="18"/>
              </w:rPr>
              <w:t>C language, introductory linear algebra, introductory probability</w:t>
            </w:r>
          </w:p>
        </w:tc>
      </w:tr>
      <w:tr w:rsidR="00F47D00" w:rsidTr="00D876EC">
        <w:tc>
          <w:tcPr>
            <w:tcW w:w="1838" w:type="dxa"/>
            <w:shd w:val="clear" w:color="auto" w:fill="FBE4D5" w:themeFill="accent2" w:themeFillTint="33"/>
          </w:tcPr>
          <w:p w:rsidR="00F47D00" w:rsidRPr="00D876EC" w:rsidRDefault="00F47D00">
            <w:pPr>
              <w:rPr>
                <w:b/>
                <w:sz w:val="18"/>
              </w:rPr>
            </w:pPr>
            <w:r w:rsidRPr="00D876EC">
              <w:rPr>
                <w:b/>
                <w:sz w:val="18"/>
              </w:rPr>
              <w:t>Target Audience</w:t>
            </w:r>
          </w:p>
        </w:tc>
        <w:tc>
          <w:tcPr>
            <w:tcW w:w="2824" w:type="dxa"/>
          </w:tcPr>
          <w:p w:rsidR="00F47D00" w:rsidRPr="00D876EC" w:rsidRDefault="007F4FC1" w:rsidP="007F4FC1">
            <w:pPr>
              <w:jc w:val="center"/>
              <w:rPr>
                <w:color w:val="00B0F0"/>
                <w:sz w:val="18"/>
                <w:szCs w:val="18"/>
              </w:rPr>
            </w:pPr>
            <w:r w:rsidRPr="00D876EC">
              <w:rPr>
                <w:color w:val="00B0F0"/>
                <w:sz w:val="18"/>
                <w:szCs w:val="18"/>
              </w:rPr>
              <w:t>Graduate Students</w:t>
            </w:r>
          </w:p>
        </w:tc>
        <w:tc>
          <w:tcPr>
            <w:tcW w:w="1854" w:type="dxa"/>
            <w:vMerge/>
            <w:shd w:val="clear" w:color="auto" w:fill="FBE4D5" w:themeFill="accent2" w:themeFillTint="33"/>
          </w:tcPr>
          <w:p w:rsidR="00F47D00" w:rsidRDefault="00F47D00" w:rsidP="00151E4C"/>
        </w:tc>
        <w:tc>
          <w:tcPr>
            <w:tcW w:w="2500" w:type="dxa"/>
            <w:gridSpan w:val="2"/>
            <w:vMerge/>
          </w:tcPr>
          <w:p w:rsidR="00F47D00" w:rsidRDefault="00F47D00"/>
        </w:tc>
      </w:tr>
      <w:tr w:rsidR="000C2F3F" w:rsidTr="000775EA">
        <w:tc>
          <w:tcPr>
            <w:tcW w:w="9016" w:type="dxa"/>
            <w:gridSpan w:val="5"/>
            <w:shd w:val="clear" w:color="auto" w:fill="FBE4D5" w:themeFill="accent2" w:themeFillTint="33"/>
          </w:tcPr>
          <w:p w:rsidR="000C2F3F" w:rsidRPr="00D876EC" w:rsidRDefault="000C2F3F" w:rsidP="00D876EC">
            <w:pPr>
              <w:jc w:val="center"/>
              <w:rPr>
                <w:b/>
                <w:sz w:val="18"/>
              </w:rPr>
            </w:pPr>
            <w:r w:rsidRPr="00D876EC">
              <w:rPr>
                <w:rFonts w:hint="eastAsia"/>
                <w:b/>
                <w:sz w:val="18"/>
              </w:rPr>
              <w:t>C</w:t>
            </w:r>
            <w:r w:rsidRPr="00D876EC">
              <w:rPr>
                <w:b/>
                <w:sz w:val="18"/>
              </w:rPr>
              <w:t>ourse Reading &amp; Resources</w:t>
            </w:r>
          </w:p>
        </w:tc>
      </w:tr>
      <w:tr w:rsidR="00AC5B69" w:rsidTr="00D876EC">
        <w:trPr>
          <w:trHeight w:val="235"/>
        </w:trPr>
        <w:tc>
          <w:tcPr>
            <w:tcW w:w="1838" w:type="dxa"/>
            <w:shd w:val="clear" w:color="auto" w:fill="FBE4D5" w:themeFill="accent2" w:themeFillTint="33"/>
          </w:tcPr>
          <w:p w:rsidR="00AC5B69" w:rsidRPr="00D876EC" w:rsidRDefault="00AC5B69">
            <w:pPr>
              <w:rPr>
                <w:b/>
                <w:sz w:val="18"/>
              </w:rPr>
            </w:pPr>
            <w:r w:rsidRPr="00D876EC">
              <w:rPr>
                <w:rFonts w:hint="eastAsia"/>
                <w:b/>
                <w:sz w:val="18"/>
              </w:rPr>
              <w:t>R</w:t>
            </w:r>
            <w:r w:rsidRPr="00D876EC">
              <w:rPr>
                <w:b/>
                <w:sz w:val="18"/>
              </w:rPr>
              <w:t>equired Materials</w:t>
            </w:r>
          </w:p>
        </w:tc>
        <w:tc>
          <w:tcPr>
            <w:tcW w:w="7178" w:type="dxa"/>
            <w:gridSpan w:val="4"/>
          </w:tcPr>
          <w:p w:rsidR="00AC5B69" w:rsidRDefault="00DC6393" w:rsidP="00AC5B69">
            <w:pPr>
              <w:rPr>
                <w:color w:val="00B0F0"/>
                <w:sz w:val="18"/>
              </w:rPr>
            </w:pPr>
            <w:r>
              <w:rPr>
                <w:color w:val="00B0F0"/>
                <w:sz w:val="18"/>
              </w:rPr>
              <w:t>Introduction to the theory of computation, 3</w:t>
            </w:r>
            <w:r w:rsidRPr="00DC6393">
              <w:rPr>
                <w:color w:val="00B0F0"/>
                <w:sz w:val="18"/>
                <w:vertAlign w:val="superscript"/>
              </w:rPr>
              <w:t>rd</w:t>
            </w:r>
            <w:r>
              <w:rPr>
                <w:color w:val="00B0F0"/>
                <w:sz w:val="18"/>
              </w:rPr>
              <w:t xml:space="preserve"> Ed., Michael </w:t>
            </w:r>
            <w:proofErr w:type="spellStart"/>
            <w:r>
              <w:rPr>
                <w:color w:val="00B0F0"/>
                <w:sz w:val="18"/>
              </w:rPr>
              <w:t>Sipster</w:t>
            </w:r>
            <w:proofErr w:type="spellEnd"/>
          </w:p>
          <w:p w:rsidR="00DC6393" w:rsidRPr="00DC6393" w:rsidRDefault="00DC6393" w:rsidP="00DC6393">
            <w:pPr>
              <w:pStyle w:val="a7"/>
              <w:wordWrap/>
              <w:spacing w:line="240" w:lineRule="auto"/>
              <w:jc w:val="left"/>
              <w:rPr>
                <w:rFonts w:asciiTheme="majorEastAsia" w:eastAsiaTheme="majorEastAsia" w:hAnsiTheme="majorEastAsia"/>
                <w:sz w:val="18"/>
                <w:szCs w:val="18"/>
              </w:rPr>
            </w:pPr>
            <w:r w:rsidRPr="00DC6393">
              <w:rPr>
                <w:rFonts w:asciiTheme="majorEastAsia" w:eastAsiaTheme="majorEastAsia" w:hAnsiTheme="majorEastAsia" w:hint="eastAsia"/>
                <w:sz w:val="18"/>
                <w:szCs w:val="18"/>
                <w:shd w:val="clear" w:color="auto" w:fill="FFFFFF"/>
              </w:rPr>
              <w:t xml:space="preserve">Int. to Probability, D. </w:t>
            </w:r>
            <w:proofErr w:type="spellStart"/>
            <w:r w:rsidRPr="00DC6393">
              <w:rPr>
                <w:rFonts w:asciiTheme="majorEastAsia" w:eastAsiaTheme="majorEastAsia" w:hAnsiTheme="majorEastAsia" w:hint="eastAsia"/>
                <w:sz w:val="18"/>
                <w:szCs w:val="18"/>
                <w:shd w:val="clear" w:color="auto" w:fill="FFFFFF"/>
              </w:rPr>
              <w:t>Berteskas</w:t>
            </w:r>
            <w:proofErr w:type="spellEnd"/>
            <w:r w:rsidRPr="00DC6393">
              <w:rPr>
                <w:rFonts w:asciiTheme="majorEastAsia" w:eastAsiaTheme="majorEastAsia" w:hAnsiTheme="majorEastAsia" w:hint="eastAsia"/>
                <w:sz w:val="18"/>
                <w:szCs w:val="18"/>
                <w:shd w:val="clear" w:color="auto" w:fill="FFFFFF"/>
              </w:rPr>
              <w:t xml:space="preserve"> &amp; J. </w:t>
            </w:r>
            <w:proofErr w:type="spellStart"/>
            <w:r w:rsidRPr="00DC6393">
              <w:rPr>
                <w:rFonts w:asciiTheme="majorEastAsia" w:eastAsiaTheme="majorEastAsia" w:hAnsiTheme="majorEastAsia" w:hint="eastAsia"/>
                <w:sz w:val="18"/>
                <w:szCs w:val="18"/>
                <w:shd w:val="clear" w:color="auto" w:fill="FFFFFF"/>
              </w:rPr>
              <w:t>Tsitsiklis</w:t>
            </w:r>
            <w:proofErr w:type="spellEnd"/>
          </w:p>
          <w:p w:rsidR="00DC6393" w:rsidRPr="00DC6393" w:rsidRDefault="00DC6393" w:rsidP="00DC6393">
            <w:pPr>
              <w:pStyle w:val="a7"/>
              <w:wordWrap/>
              <w:spacing w:line="240" w:lineRule="auto"/>
              <w:jc w:val="left"/>
              <w:rPr>
                <w:rFonts w:asciiTheme="majorEastAsia" w:eastAsiaTheme="majorEastAsia" w:hAnsiTheme="majorEastAsia"/>
                <w:sz w:val="18"/>
                <w:szCs w:val="18"/>
              </w:rPr>
            </w:pPr>
            <w:r w:rsidRPr="00DC6393">
              <w:rPr>
                <w:rFonts w:asciiTheme="majorEastAsia" w:eastAsiaTheme="majorEastAsia" w:hAnsiTheme="majorEastAsia" w:hint="eastAsia"/>
                <w:sz w:val="18"/>
                <w:szCs w:val="18"/>
                <w:shd w:val="clear" w:color="auto" w:fill="FFFFFF"/>
              </w:rPr>
              <w:t>Int. to Linear Algebra, G. Strang</w:t>
            </w:r>
          </w:p>
          <w:p w:rsidR="00DC6393" w:rsidRPr="00DC6393" w:rsidRDefault="00DC6393" w:rsidP="00AC5B69">
            <w:pPr>
              <w:rPr>
                <w:b/>
                <w:sz w:val="18"/>
              </w:rPr>
            </w:pPr>
          </w:p>
        </w:tc>
      </w:tr>
      <w:tr w:rsidR="00AC5B69" w:rsidTr="00D876EC">
        <w:trPr>
          <w:trHeight w:val="235"/>
        </w:trPr>
        <w:tc>
          <w:tcPr>
            <w:tcW w:w="1838" w:type="dxa"/>
            <w:shd w:val="clear" w:color="auto" w:fill="FBE4D5" w:themeFill="accent2" w:themeFillTint="33"/>
          </w:tcPr>
          <w:p w:rsidR="00AC5B69" w:rsidRPr="00D876EC" w:rsidRDefault="00AC5B69" w:rsidP="00AC5B69">
            <w:pPr>
              <w:jc w:val="left"/>
              <w:rPr>
                <w:b/>
                <w:sz w:val="18"/>
              </w:rPr>
            </w:pPr>
            <w:r w:rsidRPr="00D876EC">
              <w:rPr>
                <w:rFonts w:hint="eastAsia"/>
                <w:b/>
                <w:sz w:val="18"/>
              </w:rPr>
              <w:t>O</w:t>
            </w:r>
            <w:r w:rsidRPr="00D876EC">
              <w:rPr>
                <w:b/>
                <w:sz w:val="18"/>
              </w:rPr>
              <w:t>ther Recommended Materials (optional)</w:t>
            </w:r>
          </w:p>
        </w:tc>
        <w:tc>
          <w:tcPr>
            <w:tcW w:w="7178" w:type="dxa"/>
            <w:gridSpan w:val="4"/>
          </w:tcPr>
          <w:p w:rsidR="00AC5B69" w:rsidRPr="00D876EC" w:rsidRDefault="00AC5B69" w:rsidP="00AC5B69">
            <w:pPr>
              <w:widowControl/>
              <w:wordWrap/>
              <w:autoSpaceDE/>
              <w:autoSpaceDN/>
              <w:jc w:val="left"/>
              <w:rPr>
                <w:b/>
                <w:sz w:val="18"/>
              </w:rPr>
            </w:pPr>
          </w:p>
        </w:tc>
      </w:tr>
      <w:tr w:rsidR="00DC4089" w:rsidTr="00D876EC">
        <w:trPr>
          <w:gridAfter w:val="1"/>
          <w:wAfter w:w="18" w:type="dxa"/>
        </w:trPr>
        <w:tc>
          <w:tcPr>
            <w:tcW w:w="1838" w:type="dxa"/>
            <w:shd w:val="clear" w:color="auto" w:fill="FBE4D5" w:themeFill="accent2" w:themeFillTint="33"/>
            <w:vAlign w:val="center"/>
          </w:tcPr>
          <w:p w:rsidR="00DC4089" w:rsidRPr="00D876EC" w:rsidRDefault="00DC4089">
            <w:pPr>
              <w:rPr>
                <w:b/>
                <w:sz w:val="18"/>
              </w:rPr>
            </w:pPr>
            <w:r w:rsidRPr="00D876EC">
              <w:rPr>
                <w:rFonts w:hint="eastAsia"/>
                <w:b/>
                <w:sz w:val="18"/>
              </w:rPr>
              <w:t>C</w:t>
            </w:r>
            <w:r w:rsidRPr="00D876EC">
              <w:rPr>
                <w:b/>
                <w:sz w:val="18"/>
              </w:rPr>
              <w:t>ourse Access</w:t>
            </w:r>
          </w:p>
        </w:tc>
        <w:tc>
          <w:tcPr>
            <w:tcW w:w="7160" w:type="dxa"/>
            <w:gridSpan w:val="3"/>
          </w:tcPr>
          <w:p w:rsidR="00DC4089" w:rsidRPr="00D876EC" w:rsidRDefault="00AC5B69" w:rsidP="00AC5B69">
            <w:pPr>
              <w:widowControl/>
              <w:wordWrap/>
              <w:autoSpaceDE/>
              <w:autoSpaceDN/>
              <w:jc w:val="left"/>
              <w:rPr>
                <w:sz w:val="18"/>
              </w:rPr>
            </w:pPr>
            <w:r w:rsidRPr="00D876EC">
              <w:rPr>
                <w:color w:val="00B0F0"/>
                <w:sz w:val="18"/>
              </w:rPr>
              <w:t>This is an offline course. However, it may be changed to an on-line course if the situation due to COVID-19 does not allow off-line meeting.</w:t>
            </w:r>
          </w:p>
        </w:tc>
      </w:tr>
      <w:tr w:rsidR="009303CD" w:rsidTr="00D876EC">
        <w:trPr>
          <w:gridAfter w:val="1"/>
          <w:wAfter w:w="18" w:type="dxa"/>
        </w:trPr>
        <w:tc>
          <w:tcPr>
            <w:tcW w:w="1838" w:type="dxa"/>
            <w:shd w:val="clear" w:color="auto" w:fill="FBE4D5" w:themeFill="accent2" w:themeFillTint="33"/>
            <w:vAlign w:val="center"/>
          </w:tcPr>
          <w:p w:rsidR="009303CD" w:rsidRPr="00D876EC" w:rsidRDefault="009303CD">
            <w:pPr>
              <w:rPr>
                <w:b/>
                <w:sz w:val="18"/>
              </w:rPr>
            </w:pPr>
            <w:r w:rsidRPr="00D876EC">
              <w:rPr>
                <w:rFonts w:hint="eastAsia"/>
                <w:b/>
                <w:sz w:val="18"/>
              </w:rPr>
              <w:t>T</w:t>
            </w:r>
            <w:r w:rsidRPr="00D876EC">
              <w:rPr>
                <w:b/>
                <w:sz w:val="18"/>
              </w:rPr>
              <w:t>echnical &amp; Academic Support</w:t>
            </w:r>
          </w:p>
        </w:tc>
        <w:tc>
          <w:tcPr>
            <w:tcW w:w="7160" w:type="dxa"/>
            <w:gridSpan w:val="3"/>
          </w:tcPr>
          <w:p w:rsidR="009303CD" w:rsidRPr="00D876EC" w:rsidRDefault="009303CD" w:rsidP="009303CD">
            <w:pPr>
              <w:rPr>
                <w:sz w:val="18"/>
              </w:rPr>
            </w:pPr>
            <w:r w:rsidRPr="00D876EC">
              <w:rPr>
                <w:sz w:val="18"/>
              </w:rPr>
              <w:t>If you need any technical/academic assistance at any time during the course, please contact your instructor and/or course TA</w:t>
            </w:r>
          </w:p>
          <w:p w:rsidR="009303CD" w:rsidRPr="00D876EC" w:rsidRDefault="00AC5B69" w:rsidP="00AC5B69">
            <w:pPr>
              <w:rPr>
                <w:color w:val="00B0F0"/>
                <w:sz w:val="18"/>
                <w:szCs w:val="20"/>
              </w:rPr>
            </w:pPr>
            <w:r w:rsidRPr="00D876EC">
              <w:rPr>
                <w:rFonts w:hint="eastAsia"/>
                <w:color w:val="00B0F0"/>
                <w:sz w:val="18"/>
                <w:szCs w:val="20"/>
              </w:rPr>
              <w:t xml:space="preserve">- </w:t>
            </w:r>
            <w:r w:rsidR="009303CD" w:rsidRPr="00D876EC">
              <w:rPr>
                <w:rFonts w:hint="eastAsia"/>
                <w:color w:val="00B0F0"/>
                <w:sz w:val="18"/>
                <w:szCs w:val="20"/>
              </w:rPr>
              <w:t>I</w:t>
            </w:r>
            <w:r w:rsidR="009303CD" w:rsidRPr="00D876EC">
              <w:rPr>
                <w:color w:val="00B0F0"/>
                <w:sz w:val="18"/>
                <w:szCs w:val="20"/>
              </w:rPr>
              <w:t>nstructor</w:t>
            </w:r>
            <w:r w:rsidRPr="00D876EC">
              <w:rPr>
                <w:color w:val="00B0F0"/>
                <w:sz w:val="18"/>
                <w:szCs w:val="20"/>
              </w:rPr>
              <w:t>:</w:t>
            </w:r>
            <w:r w:rsidR="009303CD" w:rsidRPr="00D876EC">
              <w:rPr>
                <w:color w:val="00B0F0"/>
                <w:sz w:val="18"/>
                <w:szCs w:val="20"/>
              </w:rPr>
              <w:t xml:space="preserve"> </w:t>
            </w:r>
            <w:r w:rsidR="00DC6393">
              <w:rPr>
                <w:color w:val="00B0F0"/>
                <w:sz w:val="18"/>
                <w:szCs w:val="20"/>
              </w:rPr>
              <w:t>Prof. Chong-Kwon</w:t>
            </w:r>
            <w:r w:rsidR="00306F2B">
              <w:rPr>
                <w:color w:val="00B0F0"/>
                <w:sz w:val="18"/>
                <w:szCs w:val="20"/>
              </w:rPr>
              <w:t xml:space="preserve"> Kim</w:t>
            </w:r>
          </w:p>
          <w:p w:rsidR="009303CD" w:rsidRPr="00D876EC" w:rsidRDefault="00AC5B69" w:rsidP="00AC5B69">
            <w:pPr>
              <w:rPr>
                <w:i/>
                <w:sz w:val="18"/>
              </w:rPr>
            </w:pPr>
            <w:r w:rsidRPr="00D876EC">
              <w:rPr>
                <w:color w:val="00B0F0"/>
                <w:sz w:val="18"/>
                <w:szCs w:val="20"/>
              </w:rPr>
              <w:t xml:space="preserve">- </w:t>
            </w:r>
            <w:r w:rsidR="009303CD" w:rsidRPr="00D876EC">
              <w:rPr>
                <w:rFonts w:hint="eastAsia"/>
                <w:color w:val="00B0F0"/>
                <w:sz w:val="18"/>
                <w:szCs w:val="20"/>
              </w:rPr>
              <w:t>C</w:t>
            </w:r>
            <w:r w:rsidR="009303CD" w:rsidRPr="00D876EC">
              <w:rPr>
                <w:color w:val="00B0F0"/>
                <w:sz w:val="18"/>
                <w:szCs w:val="20"/>
              </w:rPr>
              <w:t>ourse Teaching Assistant</w:t>
            </w:r>
            <w:r w:rsidRPr="00D876EC">
              <w:rPr>
                <w:color w:val="00B0F0"/>
                <w:sz w:val="18"/>
                <w:szCs w:val="20"/>
              </w:rPr>
              <w:t>: TBD</w:t>
            </w:r>
          </w:p>
        </w:tc>
      </w:tr>
    </w:tbl>
    <w:p w:rsidR="00151E4C" w:rsidRDefault="00151E4C"/>
    <w:p w:rsidR="009303CD" w:rsidRPr="00D876EC" w:rsidRDefault="009303CD">
      <w:pPr>
        <w:rPr>
          <w:b/>
          <w:sz w:val="24"/>
          <w:szCs w:val="24"/>
        </w:rPr>
      </w:pPr>
      <w:r w:rsidRPr="00D876EC">
        <w:rPr>
          <w:rFonts w:hint="eastAsia"/>
          <w:b/>
          <w:sz w:val="24"/>
          <w:szCs w:val="24"/>
        </w:rPr>
        <w:t>P</w:t>
      </w:r>
      <w:r w:rsidRPr="00D876EC">
        <w:rPr>
          <w:b/>
          <w:sz w:val="24"/>
          <w:szCs w:val="24"/>
        </w:rPr>
        <w:t>2. Course Objectives</w:t>
      </w:r>
    </w:p>
    <w:tbl>
      <w:tblPr>
        <w:tblStyle w:val="a3"/>
        <w:tblW w:w="0" w:type="auto"/>
        <w:tblLook w:val="04A0" w:firstRow="1" w:lastRow="0" w:firstColumn="1" w:lastColumn="0" w:noHBand="0" w:noVBand="1"/>
      </w:tblPr>
      <w:tblGrid>
        <w:gridCol w:w="1271"/>
        <w:gridCol w:w="7745"/>
      </w:tblGrid>
      <w:tr w:rsidR="009303CD" w:rsidTr="00D876EC">
        <w:trPr>
          <w:trHeight w:val="172"/>
        </w:trPr>
        <w:tc>
          <w:tcPr>
            <w:tcW w:w="1271" w:type="dxa"/>
            <w:shd w:val="clear" w:color="auto" w:fill="FBE4D5" w:themeFill="accent2" w:themeFillTint="33"/>
          </w:tcPr>
          <w:p w:rsidR="009303CD" w:rsidRPr="00D876EC" w:rsidRDefault="009303CD" w:rsidP="009E5049">
            <w:pPr>
              <w:rPr>
                <w:b/>
                <w:sz w:val="18"/>
              </w:rPr>
            </w:pPr>
            <w:r w:rsidRPr="00D876EC">
              <w:rPr>
                <w:rFonts w:hint="eastAsia"/>
                <w:b/>
                <w:sz w:val="18"/>
              </w:rPr>
              <w:t>C</w:t>
            </w:r>
            <w:r w:rsidRPr="00D876EC">
              <w:rPr>
                <w:b/>
                <w:sz w:val="18"/>
              </w:rPr>
              <w:t>ourse Learning Objectives</w:t>
            </w:r>
          </w:p>
        </w:tc>
        <w:tc>
          <w:tcPr>
            <w:tcW w:w="7745" w:type="dxa"/>
          </w:tcPr>
          <w:p w:rsidR="009303CD" w:rsidRPr="00D876EC" w:rsidRDefault="009303CD" w:rsidP="00166CE6">
            <w:pPr>
              <w:widowControl/>
              <w:wordWrap/>
              <w:autoSpaceDE/>
              <w:autoSpaceDN/>
              <w:spacing w:line="276" w:lineRule="auto"/>
              <w:jc w:val="left"/>
              <w:rPr>
                <w:sz w:val="18"/>
              </w:rPr>
            </w:pPr>
            <w:r w:rsidRPr="00D876EC">
              <w:rPr>
                <w:sz w:val="18"/>
              </w:rPr>
              <w:t>Through this course you will:</w:t>
            </w:r>
          </w:p>
          <w:p w:rsidR="009E5049" w:rsidRPr="00D876EC" w:rsidRDefault="009E5049" w:rsidP="00166CE6">
            <w:pPr>
              <w:widowControl/>
              <w:wordWrap/>
              <w:autoSpaceDE/>
              <w:autoSpaceDN/>
              <w:spacing w:line="276" w:lineRule="auto"/>
              <w:jc w:val="left"/>
              <w:rPr>
                <w:color w:val="00B0F0"/>
                <w:sz w:val="18"/>
              </w:rPr>
            </w:pPr>
            <w:r w:rsidRPr="00D876EC">
              <w:rPr>
                <w:rFonts w:hint="eastAsia"/>
                <w:color w:val="00B0F0"/>
                <w:sz w:val="18"/>
              </w:rPr>
              <w:t>-</w:t>
            </w:r>
            <w:r w:rsidR="00AC5B69" w:rsidRPr="00D876EC">
              <w:rPr>
                <w:color w:val="00B0F0"/>
                <w:sz w:val="18"/>
              </w:rPr>
              <w:t xml:space="preserve"> </w:t>
            </w:r>
            <w:r w:rsidR="00DC6393">
              <w:rPr>
                <w:color w:val="00B0F0"/>
                <w:sz w:val="18"/>
              </w:rPr>
              <w:t>Understand theoretical foundation of computation</w:t>
            </w:r>
          </w:p>
          <w:p w:rsidR="009E5049" w:rsidRPr="00D876EC" w:rsidRDefault="009E5049" w:rsidP="00166CE6">
            <w:pPr>
              <w:widowControl/>
              <w:wordWrap/>
              <w:autoSpaceDE/>
              <w:autoSpaceDN/>
              <w:spacing w:line="276" w:lineRule="auto"/>
              <w:jc w:val="left"/>
              <w:rPr>
                <w:color w:val="00B0F0"/>
                <w:sz w:val="18"/>
              </w:rPr>
            </w:pPr>
            <w:r w:rsidRPr="00D876EC">
              <w:rPr>
                <w:rFonts w:hint="eastAsia"/>
                <w:color w:val="00B0F0"/>
                <w:sz w:val="18"/>
              </w:rPr>
              <w:t>-</w:t>
            </w:r>
            <w:r w:rsidR="00E51A7D">
              <w:rPr>
                <w:color w:val="00B0F0"/>
                <w:sz w:val="18"/>
              </w:rPr>
              <w:t xml:space="preserve"> Forster the capability to apply mathematical techniques to various problems in computer science and artificial intelligence</w:t>
            </w:r>
          </w:p>
        </w:tc>
      </w:tr>
      <w:tr w:rsidR="009303CD" w:rsidTr="00D876EC">
        <w:trPr>
          <w:trHeight w:val="267"/>
        </w:trPr>
        <w:tc>
          <w:tcPr>
            <w:tcW w:w="1271" w:type="dxa"/>
            <w:shd w:val="clear" w:color="auto" w:fill="FBE4D5" w:themeFill="accent2" w:themeFillTint="33"/>
          </w:tcPr>
          <w:p w:rsidR="009303CD" w:rsidRPr="00D876EC" w:rsidRDefault="009303CD" w:rsidP="009E5049">
            <w:pPr>
              <w:rPr>
                <w:b/>
                <w:sz w:val="18"/>
              </w:rPr>
            </w:pPr>
            <w:r w:rsidRPr="00D876EC">
              <w:rPr>
                <w:rFonts w:hint="eastAsia"/>
                <w:b/>
                <w:sz w:val="18"/>
              </w:rPr>
              <w:t>C</w:t>
            </w:r>
            <w:r w:rsidRPr="00D876EC">
              <w:rPr>
                <w:b/>
                <w:sz w:val="18"/>
              </w:rPr>
              <w:t>ourse Learning Activities</w:t>
            </w:r>
          </w:p>
        </w:tc>
        <w:tc>
          <w:tcPr>
            <w:tcW w:w="7745" w:type="dxa"/>
          </w:tcPr>
          <w:p w:rsidR="009303CD" w:rsidRPr="00D876EC" w:rsidRDefault="009303CD" w:rsidP="00166CE6">
            <w:pPr>
              <w:widowControl/>
              <w:wordWrap/>
              <w:autoSpaceDE/>
              <w:autoSpaceDN/>
              <w:spacing w:line="276" w:lineRule="auto"/>
              <w:jc w:val="left"/>
              <w:rPr>
                <w:sz w:val="18"/>
              </w:rPr>
            </w:pPr>
            <w:r w:rsidRPr="00D876EC">
              <w:rPr>
                <w:sz w:val="18"/>
              </w:rPr>
              <w:t>To meet the objectives, you will:</w:t>
            </w:r>
          </w:p>
          <w:p w:rsidR="009E5049" w:rsidRPr="00D876EC" w:rsidRDefault="009E5049" w:rsidP="00166CE6">
            <w:pPr>
              <w:widowControl/>
              <w:wordWrap/>
              <w:autoSpaceDE/>
              <w:autoSpaceDN/>
              <w:spacing w:line="276" w:lineRule="auto"/>
              <w:jc w:val="left"/>
              <w:rPr>
                <w:color w:val="00B0F0"/>
                <w:sz w:val="18"/>
              </w:rPr>
            </w:pPr>
            <w:r w:rsidRPr="00D876EC">
              <w:rPr>
                <w:rFonts w:hint="eastAsia"/>
                <w:color w:val="00B0F0"/>
                <w:sz w:val="18"/>
              </w:rPr>
              <w:t>-</w:t>
            </w:r>
            <w:r w:rsidR="00166CE6" w:rsidRPr="00D876EC">
              <w:rPr>
                <w:color w:val="00B0F0"/>
                <w:sz w:val="18"/>
              </w:rPr>
              <w:t xml:space="preserve"> Read required reading materials every week</w:t>
            </w:r>
          </w:p>
          <w:p w:rsidR="009E5049" w:rsidRPr="00E51A7D" w:rsidRDefault="009E5049" w:rsidP="00E51A7D">
            <w:pPr>
              <w:widowControl/>
              <w:wordWrap/>
              <w:autoSpaceDE/>
              <w:autoSpaceDN/>
              <w:spacing w:line="276" w:lineRule="auto"/>
              <w:jc w:val="left"/>
              <w:rPr>
                <w:color w:val="00B0F0"/>
                <w:sz w:val="18"/>
              </w:rPr>
            </w:pPr>
            <w:r w:rsidRPr="00D876EC">
              <w:rPr>
                <w:rFonts w:hint="eastAsia"/>
                <w:color w:val="00B0F0"/>
                <w:sz w:val="18"/>
              </w:rPr>
              <w:t>-</w:t>
            </w:r>
            <w:r w:rsidR="00E51A7D">
              <w:rPr>
                <w:color w:val="00B0F0"/>
                <w:sz w:val="18"/>
              </w:rPr>
              <w:t xml:space="preserve"> Weekly simple check-in</w:t>
            </w:r>
            <w:r w:rsidR="00166CE6" w:rsidRPr="00D876EC">
              <w:rPr>
                <w:color w:val="00B0F0"/>
                <w:sz w:val="18"/>
              </w:rPr>
              <w:t xml:space="preserve"> </w:t>
            </w:r>
            <w:r w:rsidR="00E51A7D">
              <w:rPr>
                <w:color w:val="00B0F0"/>
                <w:sz w:val="18"/>
              </w:rPr>
              <w:t>tests to check the progress</w:t>
            </w:r>
          </w:p>
        </w:tc>
      </w:tr>
    </w:tbl>
    <w:p w:rsidR="009303CD" w:rsidRDefault="009303CD"/>
    <w:p w:rsidR="00151E4C" w:rsidRPr="00166CE6" w:rsidRDefault="009E5049">
      <w:pPr>
        <w:rPr>
          <w:b/>
          <w:sz w:val="24"/>
        </w:rPr>
      </w:pPr>
      <w:r w:rsidRPr="00166CE6">
        <w:rPr>
          <w:rFonts w:hint="eastAsia"/>
          <w:b/>
          <w:sz w:val="24"/>
        </w:rPr>
        <w:t>P</w:t>
      </w:r>
      <w:r w:rsidRPr="00166CE6">
        <w:rPr>
          <w:b/>
          <w:sz w:val="24"/>
        </w:rPr>
        <w:t>3. Topic Outline/Schedule</w:t>
      </w:r>
    </w:p>
    <w:p w:rsidR="009E5049" w:rsidRPr="00562612" w:rsidRDefault="009E5049" w:rsidP="009E5049">
      <w:r w:rsidRPr="00562612">
        <w:rPr>
          <w:b/>
        </w:rPr>
        <w:t>Important note</w:t>
      </w:r>
      <w:r w:rsidRPr="00562612">
        <w:t>: Refer to the course calendar for specific dates and times. Activity and assignment details will be explained in detail within each week’s corresponding learning module. If you have any questions, please contact your instructor.</w:t>
      </w:r>
    </w:p>
    <w:tbl>
      <w:tblPr>
        <w:tblStyle w:val="a3"/>
        <w:tblW w:w="9166" w:type="dxa"/>
        <w:tblLook w:val="04A0" w:firstRow="1" w:lastRow="0" w:firstColumn="1" w:lastColumn="0" w:noHBand="0" w:noVBand="1"/>
      </w:tblPr>
      <w:tblGrid>
        <w:gridCol w:w="1413"/>
        <w:gridCol w:w="1134"/>
        <w:gridCol w:w="1701"/>
        <w:gridCol w:w="4918"/>
      </w:tblGrid>
      <w:tr w:rsidR="001A0651" w:rsidTr="000775EA">
        <w:trPr>
          <w:trHeight w:val="310"/>
        </w:trPr>
        <w:tc>
          <w:tcPr>
            <w:tcW w:w="1413" w:type="dxa"/>
            <w:vMerge w:val="restart"/>
            <w:shd w:val="clear" w:color="auto" w:fill="FBE4D5" w:themeFill="accent2" w:themeFillTint="33"/>
            <w:vAlign w:val="center"/>
          </w:tcPr>
          <w:p w:rsidR="001A0651" w:rsidRPr="00D876EC" w:rsidRDefault="001A0651" w:rsidP="009E5049">
            <w:pPr>
              <w:jc w:val="center"/>
              <w:rPr>
                <w:b/>
                <w:sz w:val="18"/>
                <w:szCs w:val="18"/>
              </w:rPr>
            </w:pPr>
            <w:r w:rsidRPr="00D876EC">
              <w:rPr>
                <w:rFonts w:hint="eastAsia"/>
                <w:b/>
                <w:sz w:val="18"/>
                <w:szCs w:val="18"/>
              </w:rPr>
              <w:t>M</w:t>
            </w:r>
            <w:r w:rsidRPr="00D876EC">
              <w:rPr>
                <w:b/>
                <w:sz w:val="18"/>
                <w:szCs w:val="18"/>
              </w:rPr>
              <w:t>odule 01</w:t>
            </w:r>
          </w:p>
          <w:p w:rsidR="001A0651" w:rsidRPr="00D876EC" w:rsidRDefault="001A0651" w:rsidP="009E5049">
            <w:pPr>
              <w:jc w:val="center"/>
              <w:rPr>
                <w:b/>
                <w:sz w:val="18"/>
                <w:szCs w:val="18"/>
              </w:rPr>
            </w:pPr>
            <w:r w:rsidRPr="00D876EC">
              <w:rPr>
                <w:b/>
                <w:color w:val="00B0F0"/>
                <w:sz w:val="18"/>
                <w:szCs w:val="18"/>
              </w:rPr>
              <w:t>(</w:t>
            </w:r>
            <w:r w:rsidRPr="00D876EC">
              <w:rPr>
                <w:rFonts w:hint="eastAsia"/>
                <w:b/>
                <w:color w:val="00B0F0"/>
                <w:sz w:val="18"/>
                <w:szCs w:val="18"/>
              </w:rPr>
              <w:t>W</w:t>
            </w:r>
            <w:r w:rsidRPr="00D876EC">
              <w:rPr>
                <w:b/>
                <w:color w:val="00B0F0"/>
                <w:sz w:val="18"/>
                <w:szCs w:val="18"/>
              </w:rPr>
              <w:t>eek 01~04)</w:t>
            </w:r>
          </w:p>
        </w:tc>
        <w:tc>
          <w:tcPr>
            <w:tcW w:w="7753" w:type="dxa"/>
            <w:gridSpan w:val="3"/>
            <w:shd w:val="clear" w:color="auto" w:fill="FBE4D5" w:themeFill="accent2" w:themeFillTint="33"/>
          </w:tcPr>
          <w:p w:rsidR="001A0651" w:rsidRPr="00D876EC" w:rsidRDefault="001A0651" w:rsidP="000E6402">
            <w:pPr>
              <w:jc w:val="center"/>
              <w:rPr>
                <w:b/>
                <w:sz w:val="18"/>
                <w:szCs w:val="18"/>
              </w:rPr>
            </w:pPr>
          </w:p>
        </w:tc>
      </w:tr>
      <w:tr w:rsidR="001A0651" w:rsidTr="000775EA">
        <w:trPr>
          <w:trHeight w:val="320"/>
        </w:trPr>
        <w:tc>
          <w:tcPr>
            <w:tcW w:w="1413" w:type="dxa"/>
            <w:vMerge/>
            <w:shd w:val="clear" w:color="auto" w:fill="FBE4D5" w:themeFill="accent2" w:themeFillTint="33"/>
          </w:tcPr>
          <w:p w:rsidR="001A0651" w:rsidRPr="00D876EC" w:rsidRDefault="001A0651">
            <w:pPr>
              <w:rPr>
                <w:b/>
                <w:sz w:val="18"/>
                <w:szCs w:val="18"/>
              </w:rPr>
            </w:pPr>
          </w:p>
        </w:tc>
        <w:tc>
          <w:tcPr>
            <w:tcW w:w="1134" w:type="dxa"/>
            <w:vMerge w:val="restart"/>
            <w:vAlign w:val="center"/>
          </w:tcPr>
          <w:p w:rsidR="001A0651" w:rsidRPr="00D876EC" w:rsidRDefault="001A0651" w:rsidP="00A1657D">
            <w:pPr>
              <w:jc w:val="center"/>
              <w:rPr>
                <w:b/>
                <w:sz w:val="18"/>
                <w:szCs w:val="18"/>
              </w:rPr>
            </w:pPr>
            <w:r w:rsidRPr="00D876EC">
              <w:rPr>
                <w:rFonts w:hint="eastAsia"/>
                <w:b/>
                <w:sz w:val="18"/>
                <w:szCs w:val="18"/>
              </w:rPr>
              <w:t>W</w:t>
            </w:r>
            <w:r w:rsidRPr="00D876EC">
              <w:rPr>
                <w:b/>
                <w:sz w:val="18"/>
                <w:szCs w:val="18"/>
              </w:rPr>
              <w:t>eek 01</w:t>
            </w:r>
          </w:p>
        </w:tc>
        <w:tc>
          <w:tcPr>
            <w:tcW w:w="1701" w:type="dxa"/>
            <w:vMerge w:val="restart"/>
            <w:vAlign w:val="center"/>
          </w:tcPr>
          <w:p w:rsidR="001A0651" w:rsidRPr="00D876EC" w:rsidRDefault="00E51A7D" w:rsidP="00FB67A4">
            <w:pPr>
              <w:jc w:val="center"/>
              <w:rPr>
                <w:b/>
                <w:sz w:val="18"/>
                <w:szCs w:val="18"/>
              </w:rPr>
            </w:pPr>
            <w:r>
              <w:rPr>
                <w:rFonts w:hint="eastAsia"/>
                <w:b/>
                <w:color w:val="00B0F0"/>
                <w:sz w:val="18"/>
                <w:szCs w:val="18"/>
              </w:rPr>
              <w:t>Boolean logic</w:t>
            </w:r>
          </w:p>
        </w:tc>
        <w:tc>
          <w:tcPr>
            <w:tcW w:w="4918" w:type="dxa"/>
          </w:tcPr>
          <w:p w:rsidR="001A0651" w:rsidRPr="00D876EC" w:rsidRDefault="00E51A7D" w:rsidP="002437E6">
            <w:pPr>
              <w:rPr>
                <w:i/>
                <w:sz w:val="18"/>
                <w:szCs w:val="18"/>
              </w:rPr>
            </w:pPr>
            <w:r>
              <w:rPr>
                <w:color w:val="00B0F0"/>
                <w:sz w:val="18"/>
                <w:szCs w:val="18"/>
              </w:rPr>
              <w:t>Introductory mathematics</w:t>
            </w:r>
          </w:p>
        </w:tc>
      </w:tr>
      <w:tr w:rsidR="001A0651" w:rsidTr="000775EA">
        <w:trPr>
          <w:trHeight w:val="320"/>
        </w:trPr>
        <w:tc>
          <w:tcPr>
            <w:tcW w:w="1413" w:type="dxa"/>
            <w:vMerge/>
            <w:shd w:val="clear" w:color="auto" w:fill="FBE4D5" w:themeFill="accent2" w:themeFillTint="33"/>
          </w:tcPr>
          <w:p w:rsidR="001A0651" w:rsidRPr="00D876EC" w:rsidRDefault="001A0651">
            <w:pPr>
              <w:rPr>
                <w:b/>
                <w:sz w:val="18"/>
                <w:szCs w:val="18"/>
              </w:rPr>
            </w:pPr>
          </w:p>
        </w:tc>
        <w:tc>
          <w:tcPr>
            <w:tcW w:w="1134" w:type="dxa"/>
            <w:vMerge/>
            <w:vAlign w:val="center"/>
          </w:tcPr>
          <w:p w:rsidR="001A0651" w:rsidRPr="00D876EC" w:rsidRDefault="001A0651" w:rsidP="00A1657D">
            <w:pPr>
              <w:jc w:val="center"/>
              <w:rPr>
                <w:b/>
                <w:sz w:val="18"/>
                <w:szCs w:val="18"/>
              </w:rPr>
            </w:pPr>
          </w:p>
        </w:tc>
        <w:tc>
          <w:tcPr>
            <w:tcW w:w="1701" w:type="dxa"/>
            <w:vMerge/>
            <w:vAlign w:val="center"/>
          </w:tcPr>
          <w:p w:rsidR="001A0651" w:rsidRPr="00D876EC" w:rsidRDefault="001A0651" w:rsidP="00FB67A4">
            <w:pPr>
              <w:jc w:val="center"/>
              <w:rPr>
                <w:i/>
                <w:sz w:val="18"/>
                <w:szCs w:val="18"/>
              </w:rPr>
            </w:pPr>
          </w:p>
        </w:tc>
        <w:tc>
          <w:tcPr>
            <w:tcW w:w="4918" w:type="dxa"/>
          </w:tcPr>
          <w:p w:rsidR="001A0651" w:rsidRPr="00D876EC" w:rsidRDefault="001A0651" w:rsidP="002437E6">
            <w:pPr>
              <w:rPr>
                <w:i/>
                <w:sz w:val="18"/>
                <w:szCs w:val="18"/>
              </w:rPr>
            </w:pPr>
          </w:p>
        </w:tc>
      </w:tr>
      <w:tr w:rsidR="001A0651" w:rsidTr="000775EA">
        <w:trPr>
          <w:trHeight w:val="310"/>
        </w:trPr>
        <w:tc>
          <w:tcPr>
            <w:tcW w:w="1413" w:type="dxa"/>
            <w:vMerge/>
            <w:shd w:val="clear" w:color="auto" w:fill="FBE4D5" w:themeFill="accent2" w:themeFillTint="33"/>
          </w:tcPr>
          <w:p w:rsidR="001A0651" w:rsidRPr="00D876EC" w:rsidRDefault="001A0651">
            <w:pPr>
              <w:rPr>
                <w:b/>
                <w:sz w:val="18"/>
                <w:szCs w:val="18"/>
              </w:rPr>
            </w:pPr>
          </w:p>
        </w:tc>
        <w:tc>
          <w:tcPr>
            <w:tcW w:w="1134" w:type="dxa"/>
            <w:vMerge w:val="restart"/>
            <w:vAlign w:val="center"/>
          </w:tcPr>
          <w:p w:rsidR="001A0651" w:rsidRPr="00D876EC" w:rsidRDefault="001A0651" w:rsidP="00A1657D">
            <w:pPr>
              <w:jc w:val="center"/>
              <w:rPr>
                <w:b/>
                <w:sz w:val="18"/>
                <w:szCs w:val="18"/>
              </w:rPr>
            </w:pPr>
            <w:r w:rsidRPr="00D876EC">
              <w:rPr>
                <w:rFonts w:hint="eastAsia"/>
                <w:b/>
                <w:sz w:val="18"/>
                <w:szCs w:val="18"/>
              </w:rPr>
              <w:t>W</w:t>
            </w:r>
            <w:r w:rsidRPr="00D876EC">
              <w:rPr>
                <w:b/>
                <w:sz w:val="18"/>
                <w:szCs w:val="18"/>
              </w:rPr>
              <w:t>eek 02</w:t>
            </w:r>
          </w:p>
        </w:tc>
        <w:tc>
          <w:tcPr>
            <w:tcW w:w="1701" w:type="dxa"/>
            <w:vMerge w:val="restart"/>
            <w:vAlign w:val="center"/>
          </w:tcPr>
          <w:p w:rsidR="001A0651" w:rsidRPr="00D876EC" w:rsidRDefault="00E51A7D" w:rsidP="00FB67A4">
            <w:pPr>
              <w:jc w:val="center"/>
              <w:rPr>
                <w:b/>
                <w:color w:val="00B0F0"/>
                <w:sz w:val="18"/>
                <w:szCs w:val="18"/>
              </w:rPr>
            </w:pPr>
            <w:r>
              <w:rPr>
                <w:b/>
                <w:color w:val="00B0F0"/>
                <w:sz w:val="18"/>
                <w:szCs w:val="18"/>
              </w:rPr>
              <w:t>Regular language</w:t>
            </w:r>
          </w:p>
        </w:tc>
        <w:tc>
          <w:tcPr>
            <w:tcW w:w="4918" w:type="dxa"/>
          </w:tcPr>
          <w:p w:rsidR="001A0651" w:rsidRPr="00E51A7D" w:rsidRDefault="00073188" w:rsidP="00E51A7D">
            <w:pPr>
              <w:rPr>
                <w:color w:val="00B0F0"/>
                <w:sz w:val="18"/>
                <w:szCs w:val="18"/>
              </w:rPr>
            </w:pPr>
            <w:r>
              <w:rPr>
                <w:color w:val="00B0F0"/>
                <w:sz w:val="18"/>
                <w:szCs w:val="18"/>
              </w:rPr>
              <w:t xml:space="preserve">Finite automata, </w:t>
            </w:r>
            <w:r w:rsidR="00E51A7D" w:rsidRPr="00E51A7D">
              <w:rPr>
                <w:color w:val="00B0F0"/>
                <w:sz w:val="18"/>
                <w:szCs w:val="18"/>
              </w:rPr>
              <w:t>Non-de</w:t>
            </w:r>
            <w:r>
              <w:rPr>
                <w:color w:val="00B0F0"/>
                <w:sz w:val="18"/>
                <w:szCs w:val="18"/>
              </w:rPr>
              <w:t>terminism</w:t>
            </w:r>
          </w:p>
        </w:tc>
      </w:tr>
      <w:tr w:rsidR="001A0651" w:rsidTr="000775EA">
        <w:trPr>
          <w:trHeight w:val="310"/>
        </w:trPr>
        <w:tc>
          <w:tcPr>
            <w:tcW w:w="1413" w:type="dxa"/>
            <w:vMerge/>
            <w:shd w:val="clear" w:color="auto" w:fill="FBE4D5" w:themeFill="accent2" w:themeFillTint="33"/>
          </w:tcPr>
          <w:p w:rsidR="001A0651" w:rsidRPr="00D876EC" w:rsidRDefault="001A0651">
            <w:pPr>
              <w:rPr>
                <w:b/>
                <w:sz w:val="18"/>
                <w:szCs w:val="18"/>
              </w:rPr>
            </w:pPr>
          </w:p>
        </w:tc>
        <w:tc>
          <w:tcPr>
            <w:tcW w:w="1134" w:type="dxa"/>
            <w:vMerge/>
            <w:vAlign w:val="center"/>
          </w:tcPr>
          <w:p w:rsidR="001A0651" w:rsidRPr="00D876EC" w:rsidRDefault="001A0651" w:rsidP="00A1657D">
            <w:pPr>
              <w:jc w:val="center"/>
              <w:rPr>
                <w:b/>
                <w:sz w:val="18"/>
                <w:szCs w:val="18"/>
              </w:rPr>
            </w:pPr>
          </w:p>
        </w:tc>
        <w:tc>
          <w:tcPr>
            <w:tcW w:w="1701" w:type="dxa"/>
            <w:vMerge/>
            <w:vAlign w:val="center"/>
          </w:tcPr>
          <w:p w:rsidR="001A0651" w:rsidRPr="00D876EC" w:rsidRDefault="001A0651" w:rsidP="00FB67A4">
            <w:pPr>
              <w:jc w:val="center"/>
              <w:rPr>
                <w:b/>
                <w:color w:val="00B0F0"/>
                <w:sz w:val="18"/>
                <w:szCs w:val="18"/>
              </w:rPr>
            </w:pPr>
          </w:p>
        </w:tc>
        <w:tc>
          <w:tcPr>
            <w:tcW w:w="4918" w:type="dxa"/>
          </w:tcPr>
          <w:p w:rsidR="00652A95" w:rsidRPr="00D876EC" w:rsidRDefault="00652A95" w:rsidP="00652A95">
            <w:pPr>
              <w:rPr>
                <w:color w:val="00B0F0"/>
                <w:sz w:val="18"/>
                <w:szCs w:val="18"/>
              </w:rPr>
            </w:pPr>
          </w:p>
        </w:tc>
      </w:tr>
      <w:tr w:rsidR="001A0651" w:rsidTr="000775EA">
        <w:trPr>
          <w:trHeight w:val="210"/>
        </w:trPr>
        <w:tc>
          <w:tcPr>
            <w:tcW w:w="1413" w:type="dxa"/>
            <w:vMerge/>
            <w:shd w:val="clear" w:color="auto" w:fill="FBE4D5" w:themeFill="accent2" w:themeFillTint="33"/>
          </w:tcPr>
          <w:p w:rsidR="001A0651" w:rsidRPr="00D876EC" w:rsidRDefault="001A0651">
            <w:pPr>
              <w:rPr>
                <w:b/>
                <w:sz w:val="18"/>
                <w:szCs w:val="18"/>
              </w:rPr>
            </w:pPr>
          </w:p>
        </w:tc>
        <w:tc>
          <w:tcPr>
            <w:tcW w:w="1134" w:type="dxa"/>
            <w:vMerge w:val="restart"/>
            <w:vAlign w:val="center"/>
          </w:tcPr>
          <w:p w:rsidR="001A0651" w:rsidRPr="00D876EC" w:rsidRDefault="001A0651" w:rsidP="00A1657D">
            <w:pPr>
              <w:jc w:val="center"/>
              <w:rPr>
                <w:b/>
                <w:sz w:val="18"/>
                <w:szCs w:val="18"/>
              </w:rPr>
            </w:pPr>
            <w:r w:rsidRPr="00D876EC">
              <w:rPr>
                <w:rFonts w:hint="eastAsia"/>
                <w:b/>
                <w:sz w:val="18"/>
                <w:szCs w:val="18"/>
              </w:rPr>
              <w:t>W</w:t>
            </w:r>
            <w:r w:rsidRPr="00D876EC">
              <w:rPr>
                <w:b/>
                <w:sz w:val="18"/>
                <w:szCs w:val="18"/>
              </w:rPr>
              <w:t>eek 03</w:t>
            </w:r>
          </w:p>
        </w:tc>
        <w:tc>
          <w:tcPr>
            <w:tcW w:w="1701" w:type="dxa"/>
            <w:vMerge w:val="restart"/>
            <w:vAlign w:val="center"/>
          </w:tcPr>
          <w:p w:rsidR="001A0651" w:rsidRPr="00D876EC" w:rsidRDefault="00073188" w:rsidP="00073188">
            <w:pPr>
              <w:jc w:val="center"/>
              <w:rPr>
                <w:b/>
                <w:color w:val="00B0F0"/>
                <w:sz w:val="18"/>
                <w:szCs w:val="18"/>
              </w:rPr>
            </w:pPr>
            <w:r>
              <w:rPr>
                <w:b/>
                <w:color w:val="00B0F0"/>
                <w:sz w:val="18"/>
                <w:szCs w:val="18"/>
              </w:rPr>
              <w:t>Regular language 2</w:t>
            </w:r>
          </w:p>
        </w:tc>
        <w:tc>
          <w:tcPr>
            <w:tcW w:w="4918" w:type="dxa"/>
          </w:tcPr>
          <w:p w:rsidR="001A0651" w:rsidRPr="00D876EC" w:rsidRDefault="00073188" w:rsidP="00390761">
            <w:pPr>
              <w:rPr>
                <w:color w:val="00B0F0"/>
                <w:sz w:val="18"/>
                <w:szCs w:val="18"/>
              </w:rPr>
            </w:pPr>
            <w:r>
              <w:rPr>
                <w:color w:val="00B0F0"/>
                <w:sz w:val="18"/>
                <w:szCs w:val="18"/>
              </w:rPr>
              <w:t>Regular expression, nonregular languages</w:t>
            </w:r>
          </w:p>
        </w:tc>
      </w:tr>
      <w:tr w:rsidR="001A0651" w:rsidTr="000775EA">
        <w:trPr>
          <w:trHeight w:val="210"/>
        </w:trPr>
        <w:tc>
          <w:tcPr>
            <w:tcW w:w="1413" w:type="dxa"/>
            <w:vMerge/>
            <w:shd w:val="clear" w:color="auto" w:fill="FBE4D5" w:themeFill="accent2" w:themeFillTint="33"/>
          </w:tcPr>
          <w:p w:rsidR="001A0651" w:rsidRPr="00D876EC" w:rsidRDefault="001A0651">
            <w:pPr>
              <w:rPr>
                <w:b/>
                <w:sz w:val="18"/>
                <w:szCs w:val="18"/>
              </w:rPr>
            </w:pPr>
          </w:p>
        </w:tc>
        <w:tc>
          <w:tcPr>
            <w:tcW w:w="1134" w:type="dxa"/>
            <w:vMerge/>
            <w:vAlign w:val="center"/>
          </w:tcPr>
          <w:p w:rsidR="001A0651" w:rsidRPr="00D876EC" w:rsidRDefault="001A0651" w:rsidP="00A1657D">
            <w:pPr>
              <w:jc w:val="center"/>
              <w:rPr>
                <w:b/>
                <w:sz w:val="18"/>
                <w:szCs w:val="18"/>
              </w:rPr>
            </w:pPr>
          </w:p>
        </w:tc>
        <w:tc>
          <w:tcPr>
            <w:tcW w:w="1701" w:type="dxa"/>
            <w:vMerge/>
            <w:vAlign w:val="center"/>
          </w:tcPr>
          <w:p w:rsidR="001A0651" w:rsidRPr="00D876EC" w:rsidRDefault="001A0651" w:rsidP="00FB67A4">
            <w:pPr>
              <w:jc w:val="center"/>
              <w:rPr>
                <w:b/>
                <w:color w:val="00B0F0"/>
                <w:sz w:val="18"/>
                <w:szCs w:val="18"/>
              </w:rPr>
            </w:pPr>
          </w:p>
        </w:tc>
        <w:tc>
          <w:tcPr>
            <w:tcW w:w="4918" w:type="dxa"/>
          </w:tcPr>
          <w:p w:rsidR="001A0651" w:rsidRPr="00D876EC" w:rsidRDefault="001A0651" w:rsidP="00652A95">
            <w:pPr>
              <w:rPr>
                <w:color w:val="00B0F0"/>
                <w:sz w:val="18"/>
                <w:szCs w:val="18"/>
              </w:rPr>
            </w:pPr>
          </w:p>
        </w:tc>
      </w:tr>
      <w:tr w:rsidR="001A0651" w:rsidTr="000775EA">
        <w:trPr>
          <w:trHeight w:val="210"/>
        </w:trPr>
        <w:tc>
          <w:tcPr>
            <w:tcW w:w="1413" w:type="dxa"/>
            <w:vMerge/>
            <w:shd w:val="clear" w:color="auto" w:fill="FBE4D5" w:themeFill="accent2" w:themeFillTint="33"/>
          </w:tcPr>
          <w:p w:rsidR="001A0651" w:rsidRPr="00D876EC" w:rsidRDefault="001A0651">
            <w:pPr>
              <w:rPr>
                <w:b/>
                <w:sz w:val="18"/>
                <w:szCs w:val="18"/>
              </w:rPr>
            </w:pPr>
          </w:p>
        </w:tc>
        <w:tc>
          <w:tcPr>
            <w:tcW w:w="1134" w:type="dxa"/>
            <w:vMerge w:val="restart"/>
            <w:vAlign w:val="center"/>
          </w:tcPr>
          <w:p w:rsidR="001A0651" w:rsidRPr="00D876EC" w:rsidRDefault="001A0651" w:rsidP="00A1657D">
            <w:pPr>
              <w:jc w:val="center"/>
              <w:rPr>
                <w:b/>
                <w:sz w:val="18"/>
                <w:szCs w:val="18"/>
              </w:rPr>
            </w:pPr>
            <w:r w:rsidRPr="00D876EC">
              <w:rPr>
                <w:rFonts w:hint="eastAsia"/>
                <w:b/>
                <w:sz w:val="18"/>
                <w:szCs w:val="18"/>
              </w:rPr>
              <w:t>W</w:t>
            </w:r>
            <w:r w:rsidRPr="00D876EC">
              <w:rPr>
                <w:b/>
                <w:sz w:val="18"/>
                <w:szCs w:val="18"/>
              </w:rPr>
              <w:t>eek 04</w:t>
            </w:r>
          </w:p>
        </w:tc>
        <w:tc>
          <w:tcPr>
            <w:tcW w:w="1701" w:type="dxa"/>
            <w:vMerge w:val="restart"/>
            <w:vAlign w:val="center"/>
          </w:tcPr>
          <w:p w:rsidR="001A0651" w:rsidRPr="00D876EC" w:rsidRDefault="00E51A7D" w:rsidP="00FB67A4">
            <w:pPr>
              <w:jc w:val="center"/>
              <w:rPr>
                <w:sz w:val="18"/>
                <w:szCs w:val="18"/>
              </w:rPr>
            </w:pPr>
            <w:r>
              <w:rPr>
                <w:b/>
                <w:color w:val="00B0F0"/>
                <w:sz w:val="18"/>
                <w:szCs w:val="18"/>
              </w:rPr>
              <w:t>Context Free Language</w:t>
            </w:r>
          </w:p>
        </w:tc>
        <w:tc>
          <w:tcPr>
            <w:tcW w:w="4918" w:type="dxa"/>
          </w:tcPr>
          <w:p w:rsidR="001A0651" w:rsidRPr="00D876EC" w:rsidRDefault="00073188" w:rsidP="00073188">
            <w:pPr>
              <w:rPr>
                <w:color w:val="00B0F0"/>
                <w:sz w:val="18"/>
                <w:szCs w:val="18"/>
              </w:rPr>
            </w:pPr>
            <w:r>
              <w:rPr>
                <w:color w:val="00B0F0"/>
                <w:sz w:val="18"/>
                <w:szCs w:val="18"/>
              </w:rPr>
              <w:t xml:space="preserve">Context Free Grammars, pushdown automata </w:t>
            </w:r>
          </w:p>
        </w:tc>
      </w:tr>
      <w:tr w:rsidR="001A0651" w:rsidTr="000775EA">
        <w:trPr>
          <w:trHeight w:val="210"/>
        </w:trPr>
        <w:tc>
          <w:tcPr>
            <w:tcW w:w="1413" w:type="dxa"/>
            <w:vMerge/>
            <w:shd w:val="clear" w:color="auto" w:fill="FBE4D5" w:themeFill="accent2" w:themeFillTint="33"/>
          </w:tcPr>
          <w:p w:rsidR="001A0651" w:rsidRPr="00D876EC" w:rsidRDefault="001A0651">
            <w:pPr>
              <w:rPr>
                <w:b/>
                <w:sz w:val="18"/>
                <w:szCs w:val="18"/>
              </w:rPr>
            </w:pPr>
          </w:p>
        </w:tc>
        <w:tc>
          <w:tcPr>
            <w:tcW w:w="1134" w:type="dxa"/>
            <w:vMerge/>
            <w:vAlign w:val="center"/>
          </w:tcPr>
          <w:p w:rsidR="001A0651" w:rsidRPr="00D876EC" w:rsidRDefault="001A0651" w:rsidP="00A1657D">
            <w:pPr>
              <w:jc w:val="center"/>
              <w:rPr>
                <w:b/>
                <w:sz w:val="18"/>
                <w:szCs w:val="18"/>
              </w:rPr>
            </w:pPr>
          </w:p>
        </w:tc>
        <w:tc>
          <w:tcPr>
            <w:tcW w:w="1701" w:type="dxa"/>
            <w:vMerge/>
            <w:vAlign w:val="center"/>
          </w:tcPr>
          <w:p w:rsidR="001A0651" w:rsidRPr="00D876EC" w:rsidRDefault="001A0651" w:rsidP="00FB67A4">
            <w:pPr>
              <w:jc w:val="center"/>
              <w:rPr>
                <w:b/>
                <w:color w:val="00B0F0"/>
                <w:sz w:val="18"/>
                <w:szCs w:val="18"/>
              </w:rPr>
            </w:pPr>
          </w:p>
        </w:tc>
        <w:tc>
          <w:tcPr>
            <w:tcW w:w="4918" w:type="dxa"/>
          </w:tcPr>
          <w:p w:rsidR="001A0651" w:rsidRPr="00D876EC" w:rsidRDefault="001A0651" w:rsidP="00652A95">
            <w:pPr>
              <w:rPr>
                <w:color w:val="00B0F0"/>
                <w:sz w:val="18"/>
                <w:szCs w:val="18"/>
              </w:rPr>
            </w:pPr>
          </w:p>
        </w:tc>
      </w:tr>
      <w:tr w:rsidR="001A0651" w:rsidTr="000775EA">
        <w:trPr>
          <w:trHeight w:val="310"/>
        </w:trPr>
        <w:tc>
          <w:tcPr>
            <w:tcW w:w="1413" w:type="dxa"/>
            <w:vMerge w:val="restart"/>
            <w:shd w:val="clear" w:color="auto" w:fill="FBE4D5" w:themeFill="accent2" w:themeFillTint="33"/>
            <w:vAlign w:val="center"/>
          </w:tcPr>
          <w:p w:rsidR="001A0651" w:rsidRPr="00D876EC" w:rsidRDefault="001A0651" w:rsidP="000775EA">
            <w:pPr>
              <w:jc w:val="center"/>
              <w:rPr>
                <w:b/>
                <w:sz w:val="18"/>
                <w:szCs w:val="18"/>
              </w:rPr>
            </w:pPr>
            <w:r w:rsidRPr="00D876EC">
              <w:rPr>
                <w:rFonts w:hint="eastAsia"/>
                <w:b/>
                <w:sz w:val="18"/>
                <w:szCs w:val="18"/>
              </w:rPr>
              <w:t>M</w:t>
            </w:r>
            <w:r w:rsidRPr="00D876EC">
              <w:rPr>
                <w:b/>
                <w:sz w:val="18"/>
                <w:szCs w:val="18"/>
              </w:rPr>
              <w:t>odule 02</w:t>
            </w:r>
          </w:p>
          <w:p w:rsidR="001A0651" w:rsidRPr="00D876EC" w:rsidRDefault="001A0651" w:rsidP="000775EA">
            <w:pPr>
              <w:jc w:val="center"/>
              <w:rPr>
                <w:b/>
                <w:sz w:val="18"/>
                <w:szCs w:val="18"/>
              </w:rPr>
            </w:pPr>
            <w:r w:rsidRPr="00D876EC">
              <w:rPr>
                <w:b/>
                <w:color w:val="00B0F0"/>
                <w:sz w:val="18"/>
                <w:szCs w:val="18"/>
              </w:rPr>
              <w:t>(</w:t>
            </w:r>
            <w:r w:rsidRPr="00D876EC">
              <w:rPr>
                <w:rFonts w:hint="eastAsia"/>
                <w:b/>
                <w:color w:val="00B0F0"/>
                <w:sz w:val="18"/>
                <w:szCs w:val="18"/>
              </w:rPr>
              <w:t>W</w:t>
            </w:r>
            <w:r w:rsidRPr="00D876EC">
              <w:rPr>
                <w:b/>
                <w:color w:val="00B0F0"/>
                <w:sz w:val="18"/>
                <w:szCs w:val="18"/>
              </w:rPr>
              <w:t>eek 05~07</w:t>
            </w:r>
            <w:r w:rsidRPr="00D876EC">
              <w:rPr>
                <w:b/>
                <w:i/>
                <w:color w:val="00B0F0"/>
                <w:sz w:val="18"/>
                <w:szCs w:val="18"/>
              </w:rPr>
              <w:t>)</w:t>
            </w:r>
          </w:p>
        </w:tc>
        <w:tc>
          <w:tcPr>
            <w:tcW w:w="7753" w:type="dxa"/>
            <w:gridSpan w:val="3"/>
            <w:shd w:val="clear" w:color="auto" w:fill="FBE4D5" w:themeFill="accent2" w:themeFillTint="33"/>
            <w:vAlign w:val="center"/>
          </w:tcPr>
          <w:p w:rsidR="001A0651" w:rsidRPr="00D876EC" w:rsidRDefault="001A0651" w:rsidP="000E6402">
            <w:pPr>
              <w:jc w:val="center"/>
              <w:rPr>
                <w:sz w:val="18"/>
                <w:szCs w:val="18"/>
              </w:rPr>
            </w:pPr>
          </w:p>
        </w:tc>
      </w:tr>
      <w:tr w:rsidR="00A1772C" w:rsidTr="000775EA">
        <w:trPr>
          <w:trHeight w:val="320"/>
        </w:trPr>
        <w:tc>
          <w:tcPr>
            <w:tcW w:w="1413" w:type="dxa"/>
            <w:vMerge/>
            <w:shd w:val="clear" w:color="auto" w:fill="FBE4D5" w:themeFill="accent2" w:themeFillTint="33"/>
            <w:vAlign w:val="center"/>
          </w:tcPr>
          <w:p w:rsidR="00A1772C" w:rsidRPr="00D876EC" w:rsidRDefault="00A1772C" w:rsidP="000775EA">
            <w:pPr>
              <w:jc w:val="center"/>
              <w:rPr>
                <w:sz w:val="18"/>
                <w:szCs w:val="18"/>
              </w:rPr>
            </w:pPr>
          </w:p>
        </w:tc>
        <w:tc>
          <w:tcPr>
            <w:tcW w:w="1134" w:type="dxa"/>
            <w:vMerge w:val="restart"/>
            <w:vAlign w:val="center"/>
          </w:tcPr>
          <w:p w:rsidR="00A1772C" w:rsidRPr="00D876EC" w:rsidRDefault="00A1772C" w:rsidP="001A0651">
            <w:pPr>
              <w:jc w:val="center"/>
              <w:rPr>
                <w:sz w:val="18"/>
                <w:szCs w:val="18"/>
              </w:rPr>
            </w:pPr>
            <w:r w:rsidRPr="00D876EC">
              <w:rPr>
                <w:rFonts w:hint="eastAsia"/>
                <w:b/>
                <w:sz w:val="18"/>
                <w:szCs w:val="18"/>
              </w:rPr>
              <w:t>W</w:t>
            </w:r>
            <w:r w:rsidRPr="00D876EC">
              <w:rPr>
                <w:b/>
                <w:sz w:val="18"/>
                <w:szCs w:val="18"/>
              </w:rPr>
              <w:t>eek 05</w:t>
            </w:r>
          </w:p>
        </w:tc>
        <w:tc>
          <w:tcPr>
            <w:tcW w:w="1701" w:type="dxa"/>
            <w:vMerge w:val="restart"/>
            <w:vAlign w:val="center"/>
          </w:tcPr>
          <w:p w:rsidR="00A1772C" w:rsidRPr="00D876EC" w:rsidRDefault="00073188" w:rsidP="00FB67A4">
            <w:pPr>
              <w:jc w:val="center"/>
              <w:rPr>
                <w:b/>
                <w:color w:val="00B0F0"/>
                <w:sz w:val="18"/>
                <w:szCs w:val="18"/>
              </w:rPr>
            </w:pPr>
            <w:r>
              <w:rPr>
                <w:b/>
                <w:color w:val="00B0F0"/>
                <w:sz w:val="18"/>
                <w:szCs w:val="18"/>
              </w:rPr>
              <w:t>The Church-Turing Thesis</w:t>
            </w:r>
          </w:p>
        </w:tc>
        <w:tc>
          <w:tcPr>
            <w:tcW w:w="4918" w:type="dxa"/>
            <w:vAlign w:val="center"/>
          </w:tcPr>
          <w:p w:rsidR="00A1772C" w:rsidRPr="00D876EC" w:rsidRDefault="00073188">
            <w:pPr>
              <w:rPr>
                <w:color w:val="00B0F0"/>
                <w:sz w:val="18"/>
                <w:szCs w:val="18"/>
              </w:rPr>
            </w:pPr>
            <w:r>
              <w:rPr>
                <w:color w:val="00B0F0"/>
                <w:sz w:val="18"/>
                <w:szCs w:val="18"/>
              </w:rPr>
              <w:t>Turing machines, variants of Turing machines</w:t>
            </w:r>
          </w:p>
        </w:tc>
      </w:tr>
      <w:tr w:rsidR="00A1772C" w:rsidTr="000775EA">
        <w:trPr>
          <w:trHeight w:val="320"/>
        </w:trPr>
        <w:tc>
          <w:tcPr>
            <w:tcW w:w="1413" w:type="dxa"/>
            <w:vMerge/>
            <w:shd w:val="clear" w:color="auto" w:fill="FBE4D5" w:themeFill="accent2" w:themeFillTint="33"/>
          </w:tcPr>
          <w:p w:rsidR="00A1772C" w:rsidRPr="00D876EC" w:rsidRDefault="00A1772C" w:rsidP="000775EA">
            <w:pPr>
              <w:jc w:val="center"/>
              <w:rPr>
                <w:sz w:val="18"/>
                <w:szCs w:val="18"/>
              </w:rPr>
            </w:pPr>
          </w:p>
        </w:tc>
        <w:tc>
          <w:tcPr>
            <w:tcW w:w="1134" w:type="dxa"/>
            <w:vMerge/>
          </w:tcPr>
          <w:p w:rsidR="00A1772C" w:rsidRPr="00D876EC" w:rsidRDefault="00A1772C" w:rsidP="001A0651">
            <w:pPr>
              <w:jc w:val="center"/>
              <w:rPr>
                <w:sz w:val="18"/>
                <w:szCs w:val="18"/>
              </w:rPr>
            </w:pPr>
          </w:p>
        </w:tc>
        <w:tc>
          <w:tcPr>
            <w:tcW w:w="1701" w:type="dxa"/>
            <w:vMerge/>
            <w:vAlign w:val="center"/>
          </w:tcPr>
          <w:p w:rsidR="00A1772C" w:rsidRPr="00D876EC" w:rsidRDefault="00A1772C" w:rsidP="00FB67A4">
            <w:pPr>
              <w:jc w:val="center"/>
              <w:rPr>
                <w:b/>
                <w:color w:val="00B0F0"/>
                <w:sz w:val="18"/>
                <w:szCs w:val="18"/>
              </w:rPr>
            </w:pPr>
          </w:p>
        </w:tc>
        <w:tc>
          <w:tcPr>
            <w:tcW w:w="4918" w:type="dxa"/>
            <w:vAlign w:val="center"/>
          </w:tcPr>
          <w:p w:rsidR="00A1772C" w:rsidRPr="00D876EC" w:rsidRDefault="00A1772C" w:rsidP="00652A95">
            <w:pPr>
              <w:rPr>
                <w:color w:val="00B0F0"/>
                <w:sz w:val="18"/>
                <w:szCs w:val="18"/>
              </w:rPr>
            </w:pPr>
          </w:p>
        </w:tc>
      </w:tr>
      <w:tr w:rsidR="00A1772C" w:rsidTr="000775EA">
        <w:trPr>
          <w:trHeight w:val="310"/>
        </w:trPr>
        <w:tc>
          <w:tcPr>
            <w:tcW w:w="1413" w:type="dxa"/>
            <w:vMerge/>
            <w:shd w:val="clear" w:color="auto" w:fill="FBE4D5" w:themeFill="accent2" w:themeFillTint="33"/>
          </w:tcPr>
          <w:p w:rsidR="00A1772C" w:rsidRPr="00D876EC" w:rsidRDefault="00A1772C" w:rsidP="000775EA">
            <w:pPr>
              <w:jc w:val="center"/>
              <w:rPr>
                <w:sz w:val="18"/>
                <w:szCs w:val="18"/>
              </w:rPr>
            </w:pPr>
          </w:p>
        </w:tc>
        <w:tc>
          <w:tcPr>
            <w:tcW w:w="1134" w:type="dxa"/>
            <w:vMerge w:val="restart"/>
          </w:tcPr>
          <w:p w:rsidR="00A1772C" w:rsidRPr="00D876EC" w:rsidRDefault="00A1772C" w:rsidP="001A0651">
            <w:pPr>
              <w:jc w:val="center"/>
              <w:rPr>
                <w:sz w:val="18"/>
                <w:szCs w:val="18"/>
              </w:rPr>
            </w:pPr>
            <w:r w:rsidRPr="00D876EC">
              <w:rPr>
                <w:rFonts w:hint="eastAsia"/>
                <w:b/>
                <w:sz w:val="18"/>
                <w:szCs w:val="18"/>
              </w:rPr>
              <w:t>W</w:t>
            </w:r>
            <w:r w:rsidRPr="00D876EC">
              <w:rPr>
                <w:b/>
                <w:sz w:val="18"/>
                <w:szCs w:val="18"/>
              </w:rPr>
              <w:t>eek 06</w:t>
            </w:r>
          </w:p>
        </w:tc>
        <w:tc>
          <w:tcPr>
            <w:tcW w:w="1701" w:type="dxa"/>
            <w:vMerge w:val="restart"/>
            <w:vAlign w:val="center"/>
          </w:tcPr>
          <w:p w:rsidR="00A1772C" w:rsidRPr="00D876EC" w:rsidRDefault="00073188" w:rsidP="00073188">
            <w:pPr>
              <w:jc w:val="center"/>
              <w:rPr>
                <w:b/>
                <w:color w:val="00B0F0"/>
                <w:sz w:val="18"/>
                <w:szCs w:val="18"/>
              </w:rPr>
            </w:pPr>
            <w:r>
              <w:rPr>
                <w:b/>
                <w:color w:val="00B0F0"/>
                <w:sz w:val="18"/>
                <w:szCs w:val="18"/>
              </w:rPr>
              <w:t>Decidability</w:t>
            </w:r>
          </w:p>
        </w:tc>
        <w:tc>
          <w:tcPr>
            <w:tcW w:w="4918" w:type="dxa"/>
            <w:vAlign w:val="center"/>
          </w:tcPr>
          <w:p w:rsidR="00A1772C" w:rsidRPr="00D876EC" w:rsidRDefault="00073188">
            <w:pPr>
              <w:rPr>
                <w:color w:val="00B0F0"/>
                <w:sz w:val="18"/>
                <w:szCs w:val="18"/>
              </w:rPr>
            </w:pPr>
            <w:r>
              <w:rPr>
                <w:color w:val="00B0F0"/>
                <w:sz w:val="18"/>
                <w:szCs w:val="18"/>
              </w:rPr>
              <w:t>Decidable language, undecidability</w:t>
            </w:r>
          </w:p>
        </w:tc>
      </w:tr>
      <w:tr w:rsidR="00A1772C" w:rsidTr="000775EA">
        <w:trPr>
          <w:trHeight w:val="310"/>
        </w:trPr>
        <w:tc>
          <w:tcPr>
            <w:tcW w:w="1413" w:type="dxa"/>
            <w:vMerge/>
            <w:shd w:val="clear" w:color="auto" w:fill="FBE4D5" w:themeFill="accent2" w:themeFillTint="33"/>
          </w:tcPr>
          <w:p w:rsidR="00A1772C" w:rsidRPr="00D876EC" w:rsidRDefault="00A1772C" w:rsidP="000775EA">
            <w:pPr>
              <w:jc w:val="center"/>
              <w:rPr>
                <w:sz w:val="18"/>
                <w:szCs w:val="18"/>
              </w:rPr>
            </w:pPr>
          </w:p>
        </w:tc>
        <w:tc>
          <w:tcPr>
            <w:tcW w:w="1134" w:type="dxa"/>
            <w:vMerge/>
          </w:tcPr>
          <w:p w:rsidR="00A1772C" w:rsidRPr="00D876EC" w:rsidRDefault="00A1772C" w:rsidP="001A0651">
            <w:pPr>
              <w:jc w:val="center"/>
              <w:rPr>
                <w:sz w:val="18"/>
                <w:szCs w:val="18"/>
              </w:rPr>
            </w:pPr>
          </w:p>
        </w:tc>
        <w:tc>
          <w:tcPr>
            <w:tcW w:w="1701" w:type="dxa"/>
            <w:vMerge/>
            <w:vAlign w:val="center"/>
          </w:tcPr>
          <w:p w:rsidR="00A1772C" w:rsidRPr="00D876EC" w:rsidRDefault="00A1772C" w:rsidP="00FB67A4">
            <w:pPr>
              <w:jc w:val="center"/>
              <w:rPr>
                <w:b/>
                <w:color w:val="00B0F0"/>
                <w:sz w:val="18"/>
                <w:szCs w:val="18"/>
              </w:rPr>
            </w:pPr>
          </w:p>
        </w:tc>
        <w:tc>
          <w:tcPr>
            <w:tcW w:w="4918" w:type="dxa"/>
            <w:vAlign w:val="center"/>
          </w:tcPr>
          <w:p w:rsidR="00A1772C" w:rsidRPr="00D876EC" w:rsidRDefault="00A1772C" w:rsidP="00AD2E97">
            <w:pPr>
              <w:rPr>
                <w:color w:val="00B0F0"/>
                <w:sz w:val="18"/>
                <w:szCs w:val="18"/>
              </w:rPr>
            </w:pPr>
          </w:p>
        </w:tc>
      </w:tr>
      <w:tr w:rsidR="00A1772C" w:rsidTr="000775EA">
        <w:trPr>
          <w:trHeight w:val="310"/>
        </w:trPr>
        <w:tc>
          <w:tcPr>
            <w:tcW w:w="1413" w:type="dxa"/>
            <w:vMerge/>
            <w:shd w:val="clear" w:color="auto" w:fill="FBE4D5" w:themeFill="accent2" w:themeFillTint="33"/>
          </w:tcPr>
          <w:p w:rsidR="00A1772C" w:rsidRPr="00D876EC" w:rsidRDefault="00A1772C" w:rsidP="000775EA">
            <w:pPr>
              <w:jc w:val="center"/>
              <w:rPr>
                <w:sz w:val="18"/>
                <w:szCs w:val="18"/>
              </w:rPr>
            </w:pPr>
          </w:p>
        </w:tc>
        <w:tc>
          <w:tcPr>
            <w:tcW w:w="1134" w:type="dxa"/>
            <w:vMerge w:val="restart"/>
          </w:tcPr>
          <w:p w:rsidR="00A1772C" w:rsidRPr="00D876EC" w:rsidRDefault="00A1772C" w:rsidP="001A0651">
            <w:pPr>
              <w:jc w:val="center"/>
              <w:rPr>
                <w:sz w:val="18"/>
                <w:szCs w:val="18"/>
              </w:rPr>
            </w:pPr>
            <w:r w:rsidRPr="00D876EC">
              <w:rPr>
                <w:rFonts w:hint="eastAsia"/>
                <w:b/>
                <w:sz w:val="18"/>
                <w:szCs w:val="18"/>
              </w:rPr>
              <w:t>W</w:t>
            </w:r>
            <w:r w:rsidRPr="00D876EC">
              <w:rPr>
                <w:b/>
                <w:sz w:val="18"/>
                <w:szCs w:val="18"/>
              </w:rPr>
              <w:t>eek 07</w:t>
            </w:r>
          </w:p>
        </w:tc>
        <w:tc>
          <w:tcPr>
            <w:tcW w:w="1701" w:type="dxa"/>
            <w:vMerge w:val="restart"/>
            <w:vAlign w:val="center"/>
          </w:tcPr>
          <w:p w:rsidR="00A1772C" w:rsidRPr="00D876EC" w:rsidRDefault="00073188" w:rsidP="00FB67A4">
            <w:pPr>
              <w:jc w:val="center"/>
              <w:rPr>
                <w:b/>
                <w:color w:val="00B0F0"/>
                <w:sz w:val="18"/>
                <w:szCs w:val="18"/>
              </w:rPr>
            </w:pPr>
            <w:proofErr w:type="spellStart"/>
            <w:r>
              <w:rPr>
                <w:b/>
                <w:color w:val="00B0F0"/>
                <w:sz w:val="18"/>
                <w:szCs w:val="18"/>
              </w:rPr>
              <w:t>Ruducibility</w:t>
            </w:r>
            <w:proofErr w:type="spellEnd"/>
          </w:p>
        </w:tc>
        <w:tc>
          <w:tcPr>
            <w:tcW w:w="4918" w:type="dxa"/>
            <w:vAlign w:val="center"/>
          </w:tcPr>
          <w:p w:rsidR="00A1772C" w:rsidRPr="00D876EC" w:rsidRDefault="00073188">
            <w:pPr>
              <w:rPr>
                <w:color w:val="00B0F0"/>
                <w:sz w:val="18"/>
                <w:szCs w:val="18"/>
              </w:rPr>
            </w:pPr>
            <w:r>
              <w:rPr>
                <w:color w:val="00B0F0"/>
                <w:sz w:val="18"/>
                <w:szCs w:val="18"/>
              </w:rPr>
              <w:t xml:space="preserve">Mapping </w:t>
            </w:r>
            <w:proofErr w:type="spellStart"/>
            <w:r>
              <w:rPr>
                <w:color w:val="00B0F0"/>
                <w:sz w:val="18"/>
                <w:szCs w:val="18"/>
              </w:rPr>
              <w:t>reducubility</w:t>
            </w:r>
            <w:proofErr w:type="spellEnd"/>
          </w:p>
        </w:tc>
      </w:tr>
      <w:tr w:rsidR="00A1772C" w:rsidTr="000775EA">
        <w:trPr>
          <w:trHeight w:val="310"/>
        </w:trPr>
        <w:tc>
          <w:tcPr>
            <w:tcW w:w="1413" w:type="dxa"/>
            <w:vMerge/>
            <w:shd w:val="clear" w:color="auto" w:fill="FBE4D5" w:themeFill="accent2" w:themeFillTint="33"/>
          </w:tcPr>
          <w:p w:rsidR="00A1772C" w:rsidRPr="00D876EC" w:rsidRDefault="00A1772C" w:rsidP="000775EA">
            <w:pPr>
              <w:jc w:val="center"/>
              <w:rPr>
                <w:sz w:val="18"/>
                <w:szCs w:val="18"/>
              </w:rPr>
            </w:pPr>
          </w:p>
        </w:tc>
        <w:tc>
          <w:tcPr>
            <w:tcW w:w="1134" w:type="dxa"/>
            <w:vMerge/>
          </w:tcPr>
          <w:p w:rsidR="00A1772C" w:rsidRPr="00D876EC" w:rsidRDefault="00A1772C">
            <w:pPr>
              <w:rPr>
                <w:sz w:val="18"/>
                <w:szCs w:val="18"/>
              </w:rPr>
            </w:pPr>
          </w:p>
        </w:tc>
        <w:tc>
          <w:tcPr>
            <w:tcW w:w="1701" w:type="dxa"/>
            <w:vMerge/>
            <w:vAlign w:val="center"/>
          </w:tcPr>
          <w:p w:rsidR="00A1772C" w:rsidRPr="00D876EC" w:rsidRDefault="00A1772C" w:rsidP="00FB67A4">
            <w:pPr>
              <w:jc w:val="center"/>
              <w:rPr>
                <w:color w:val="00B0F0"/>
                <w:sz w:val="18"/>
                <w:szCs w:val="18"/>
              </w:rPr>
            </w:pPr>
          </w:p>
        </w:tc>
        <w:tc>
          <w:tcPr>
            <w:tcW w:w="4918" w:type="dxa"/>
            <w:vAlign w:val="center"/>
          </w:tcPr>
          <w:p w:rsidR="000775EA" w:rsidRPr="00D876EC" w:rsidRDefault="000775EA" w:rsidP="000775EA">
            <w:pPr>
              <w:rPr>
                <w:color w:val="00B0F0"/>
                <w:sz w:val="18"/>
                <w:szCs w:val="18"/>
              </w:rPr>
            </w:pPr>
          </w:p>
        </w:tc>
      </w:tr>
      <w:tr w:rsidR="00A1772C" w:rsidTr="000775EA">
        <w:trPr>
          <w:trHeight w:val="347"/>
        </w:trPr>
        <w:tc>
          <w:tcPr>
            <w:tcW w:w="1413" w:type="dxa"/>
            <w:vMerge w:val="restart"/>
            <w:shd w:val="clear" w:color="auto" w:fill="FBE4D5" w:themeFill="accent2" w:themeFillTint="33"/>
            <w:vAlign w:val="center"/>
          </w:tcPr>
          <w:p w:rsidR="00A1772C" w:rsidRPr="00D876EC" w:rsidRDefault="00A1772C" w:rsidP="000775EA">
            <w:pPr>
              <w:jc w:val="center"/>
              <w:rPr>
                <w:b/>
                <w:sz w:val="18"/>
                <w:szCs w:val="18"/>
              </w:rPr>
            </w:pPr>
            <w:r w:rsidRPr="00D876EC">
              <w:rPr>
                <w:rFonts w:hint="eastAsia"/>
                <w:b/>
                <w:sz w:val="18"/>
                <w:szCs w:val="18"/>
              </w:rPr>
              <w:t>M</w:t>
            </w:r>
            <w:r w:rsidRPr="00D876EC">
              <w:rPr>
                <w:b/>
                <w:sz w:val="18"/>
                <w:szCs w:val="18"/>
              </w:rPr>
              <w:t>odule 03</w:t>
            </w:r>
          </w:p>
          <w:p w:rsidR="00A1772C" w:rsidRPr="00D876EC" w:rsidRDefault="00A1772C" w:rsidP="000775EA">
            <w:pPr>
              <w:jc w:val="center"/>
              <w:rPr>
                <w:sz w:val="18"/>
                <w:szCs w:val="18"/>
              </w:rPr>
            </w:pPr>
            <w:r w:rsidRPr="00D876EC">
              <w:rPr>
                <w:b/>
                <w:color w:val="00B0F0"/>
                <w:sz w:val="18"/>
                <w:szCs w:val="18"/>
              </w:rPr>
              <w:t>(</w:t>
            </w:r>
            <w:r w:rsidRPr="00D876EC">
              <w:rPr>
                <w:rFonts w:hint="eastAsia"/>
                <w:b/>
                <w:color w:val="00B0F0"/>
                <w:sz w:val="18"/>
                <w:szCs w:val="18"/>
              </w:rPr>
              <w:t>W</w:t>
            </w:r>
            <w:r w:rsidRPr="00D876EC">
              <w:rPr>
                <w:b/>
                <w:color w:val="00B0F0"/>
                <w:sz w:val="18"/>
                <w:szCs w:val="18"/>
              </w:rPr>
              <w:t>eek 08~09)</w:t>
            </w:r>
          </w:p>
        </w:tc>
        <w:tc>
          <w:tcPr>
            <w:tcW w:w="7753" w:type="dxa"/>
            <w:gridSpan w:val="3"/>
            <w:shd w:val="clear" w:color="auto" w:fill="FBE4D5" w:themeFill="accent2" w:themeFillTint="33"/>
            <w:vAlign w:val="center"/>
          </w:tcPr>
          <w:p w:rsidR="00A1772C" w:rsidRPr="00D876EC" w:rsidRDefault="00A1772C" w:rsidP="000E6402">
            <w:pPr>
              <w:jc w:val="center"/>
              <w:rPr>
                <w:sz w:val="18"/>
                <w:szCs w:val="18"/>
              </w:rPr>
            </w:pPr>
            <w:r w:rsidRPr="00D876EC">
              <w:rPr>
                <w:b/>
                <w:color w:val="00B0F0"/>
                <w:sz w:val="18"/>
                <w:szCs w:val="18"/>
              </w:rPr>
              <w:t>Optoelectronic Devices</w:t>
            </w:r>
          </w:p>
        </w:tc>
      </w:tr>
      <w:tr w:rsidR="00A1772C" w:rsidTr="000775EA">
        <w:trPr>
          <w:trHeight w:val="310"/>
        </w:trPr>
        <w:tc>
          <w:tcPr>
            <w:tcW w:w="1413" w:type="dxa"/>
            <w:vMerge/>
            <w:shd w:val="clear" w:color="auto" w:fill="FBE4D5" w:themeFill="accent2" w:themeFillTint="33"/>
            <w:vAlign w:val="center"/>
          </w:tcPr>
          <w:p w:rsidR="00A1772C" w:rsidRPr="00D876EC" w:rsidRDefault="00A1772C" w:rsidP="00A1772C">
            <w:pPr>
              <w:rPr>
                <w:sz w:val="18"/>
                <w:szCs w:val="18"/>
              </w:rPr>
            </w:pPr>
          </w:p>
        </w:tc>
        <w:tc>
          <w:tcPr>
            <w:tcW w:w="1134" w:type="dxa"/>
            <w:vMerge w:val="restart"/>
            <w:vAlign w:val="center"/>
          </w:tcPr>
          <w:p w:rsidR="00A1772C" w:rsidRPr="00D876EC" w:rsidRDefault="00A1772C" w:rsidP="00A1772C">
            <w:pPr>
              <w:jc w:val="center"/>
              <w:rPr>
                <w:b/>
                <w:sz w:val="18"/>
                <w:szCs w:val="18"/>
              </w:rPr>
            </w:pPr>
            <w:r w:rsidRPr="00D876EC">
              <w:rPr>
                <w:rFonts w:hint="eastAsia"/>
                <w:b/>
                <w:sz w:val="18"/>
                <w:szCs w:val="18"/>
              </w:rPr>
              <w:t>W</w:t>
            </w:r>
            <w:r w:rsidRPr="00D876EC">
              <w:rPr>
                <w:b/>
                <w:sz w:val="18"/>
                <w:szCs w:val="18"/>
              </w:rPr>
              <w:t>eek 08</w:t>
            </w:r>
          </w:p>
        </w:tc>
        <w:tc>
          <w:tcPr>
            <w:tcW w:w="1701" w:type="dxa"/>
            <w:vMerge w:val="restart"/>
            <w:vAlign w:val="center"/>
          </w:tcPr>
          <w:p w:rsidR="00A1772C" w:rsidRPr="00D876EC" w:rsidRDefault="00073188" w:rsidP="00FB67A4">
            <w:pPr>
              <w:jc w:val="center"/>
              <w:rPr>
                <w:b/>
                <w:color w:val="00B0F0"/>
                <w:sz w:val="18"/>
                <w:szCs w:val="18"/>
              </w:rPr>
            </w:pPr>
            <w:r>
              <w:rPr>
                <w:b/>
                <w:color w:val="00B0F0"/>
                <w:sz w:val="18"/>
                <w:szCs w:val="18"/>
              </w:rPr>
              <w:t>Summary and Midterm</w:t>
            </w:r>
          </w:p>
        </w:tc>
        <w:tc>
          <w:tcPr>
            <w:tcW w:w="4918" w:type="dxa"/>
            <w:vAlign w:val="center"/>
          </w:tcPr>
          <w:p w:rsidR="00A1772C" w:rsidRPr="00D876EC" w:rsidRDefault="00A1772C" w:rsidP="00A1772C">
            <w:pPr>
              <w:rPr>
                <w:sz w:val="18"/>
                <w:szCs w:val="18"/>
              </w:rPr>
            </w:pPr>
          </w:p>
        </w:tc>
      </w:tr>
      <w:tr w:rsidR="00A1772C" w:rsidTr="000775EA">
        <w:trPr>
          <w:trHeight w:val="310"/>
        </w:trPr>
        <w:tc>
          <w:tcPr>
            <w:tcW w:w="1413" w:type="dxa"/>
            <w:vMerge/>
            <w:shd w:val="clear" w:color="auto" w:fill="FBE4D5" w:themeFill="accent2" w:themeFillTint="33"/>
            <w:vAlign w:val="center"/>
          </w:tcPr>
          <w:p w:rsidR="00A1772C" w:rsidRPr="00D876EC" w:rsidRDefault="00A1772C" w:rsidP="00A1772C">
            <w:pPr>
              <w:rPr>
                <w:sz w:val="18"/>
                <w:szCs w:val="18"/>
              </w:rPr>
            </w:pPr>
          </w:p>
        </w:tc>
        <w:tc>
          <w:tcPr>
            <w:tcW w:w="1134" w:type="dxa"/>
            <w:vMerge/>
            <w:vAlign w:val="center"/>
          </w:tcPr>
          <w:p w:rsidR="00A1772C" w:rsidRPr="00D876EC" w:rsidRDefault="00A1772C" w:rsidP="00A1772C">
            <w:pPr>
              <w:rPr>
                <w:sz w:val="18"/>
                <w:szCs w:val="18"/>
              </w:rPr>
            </w:pPr>
          </w:p>
        </w:tc>
        <w:tc>
          <w:tcPr>
            <w:tcW w:w="1701" w:type="dxa"/>
            <w:vMerge/>
            <w:vAlign w:val="center"/>
          </w:tcPr>
          <w:p w:rsidR="00A1772C" w:rsidRPr="00D876EC" w:rsidRDefault="00A1772C" w:rsidP="00FB67A4">
            <w:pPr>
              <w:jc w:val="center"/>
              <w:rPr>
                <w:b/>
                <w:color w:val="00B0F0"/>
                <w:sz w:val="18"/>
                <w:szCs w:val="18"/>
              </w:rPr>
            </w:pPr>
          </w:p>
        </w:tc>
        <w:tc>
          <w:tcPr>
            <w:tcW w:w="4918" w:type="dxa"/>
            <w:vAlign w:val="center"/>
          </w:tcPr>
          <w:p w:rsidR="00A1772C" w:rsidRPr="00D876EC" w:rsidRDefault="00A1772C" w:rsidP="000775EA">
            <w:pPr>
              <w:rPr>
                <w:sz w:val="18"/>
                <w:szCs w:val="18"/>
              </w:rPr>
            </w:pPr>
          </w:p>
        </w:tc>
      </w:tr>
      <w:tr w:rsidR="00A1772C" w:rsidTr="000775EA">
        <w:trPr>
          <w:trHeight w:val="310"/>
        </w:trPr>
        <w:tc>
          <w:tcPr>
            <w:tcW w:w="1413" w:type="dxa"/>
            <w:vMerge/>
            <w:shd w:val="clear" w:color="auto" w:fill="FBE4D5" w:themeFill="accent2" w:themeFillTint="33"/>
            <w:vAlign w:val="center"/>
          </w:tcPr>
          <w:p w:rsidR="00A1772C" w:rsidRPr="00D876EC" w:rsidRDefault="00A1772C" w:rsidP="00A1772C">
            <w:pPr>
              <w:rPr>
                <w:sz w:val="18"/>
                <w:szCs w:val="18"/>
              </w:rPr>
            </w:pPr>
          </w:p>
        </w:tc>
        <w:tc>
          <w:tcPr>
            <w:tcW w:w="1134" w:type="dxa"/>
            <w:vMerge w:val="restart"/>
            <w:vAlign w:val="center"/>
          </w:tcPr>
          <w:p w:rsidR="00A1772C" w:rsidRPr="00D876EC" w:rsidRDefault="00A1772C" w:rsidP="00A1772C">
            <w:pPr>
              <w:jc w:val="center"/>
              <w:rPr>
                <w:sz w:val="18"/>
                <w:szCs w:val="18"/>
              </w:rPr>
            </w:pPr>
            <w:r w:rsidRPr="00D876EC">
              <w:rPr>
                <w:rFonts w:hint="eastAsia"/>
                <w:b/>
                <w:sz w:val="18"/>
                <w:szCs w:val="18"/>
              </w:rPr>
              <w:t>W</w:t>
            </w:r>
            <w:r w:rsidRPr="00D876EC">
              <w:rPr>
                <w:b/>
                <w:sz w:val="18"/>
                <w:szCs w:val="18"/>
              </w:rPr>
              <w:t>eek 09</w:t>
            </w:r>
          </w:p>
        </w:tc>
        <w:tc>
          <w:tcPr>
            <w:tcW w:w="1701" w:type="dxa"/>
            <w:vMerge w:val="restart"/>
            <w:vAlign w:val="center"/>
          </w:tcPr>
          <w:p w:rsidR="00A1772C" w:rsidRPr="00D876EC" w:rsidRDefault="00073188" w:rsidP="00FB67A4">
            <w:pPr>
              <w:jc w:val="center"/>
              <w:rPr>
                <w:b/>
                <w:color w:val="00B0F0"/>
                <w:sz w:val="18"/>
                <w:szCs w:val="18"/>
              </w:rPr>
            </w:pPr>
            <w:r>
              <w:rPr>
                <w:b/>
                <w:color w:val="00B0F0"/>
                <w:sz w:val="18"/>
                <w:szCs w:val="18"/>
              </w:rPr>
              <w:t>Basic probability</w:t>
            </w:r>
          </w:p>
        </w:tc>
        <w:tc>
          <w:tcPr>
            <w:tcW w:w="4918" w:type="dxa"/>
            <w:vAlign w:val="center"/>
          </w:tcPr>
          <w:p w:rsidR="00A1772C" w:rsidRPr="00D876EC" w:rsidRDefault="00073188" w:rsidP="00A1772C">
            <w:pPr>
              <w:rPr>
                <w:sz w:val="18"/>
                <w:szCs w:val="18"/>
              </w:rPr>
            </w:pPr>
            <w:r>
              <w:rPr>
                <w:sz w:val="18"/>
                <w:szCs w:val="18"/>
              </w:rPr>
              <w:t>Conditional probability and Bayes’ theory</w:t>
            </w:r>
          </w:p>
        </w:tc>
      </w:tr>
      <w:tr w:rsidR="00A1772C" w:rsidTr="000775EA">
        <w:trPr>
          <w:trHeight w:val="310"/>
        </w:trPr>
        <w:tc>
          <w:tcPr>
            <w:tcW w:w="1413" w:type="dxa"/>
            <w:vMerge/>
            <w:shd w:val="clear" w:color="auto" w:fill="FBE4D5" w:themeFill="accent2" w:themeFillTint="33"/>
            <w:vAlign w:val="center"/>
          </w:tcPr>
          <w:p w:rsidR="00A1772C" w:rsidRPr="00D876EC" w:rsidRDefault="00A1772C" w:rsidP="00A1772C">
            <w:pPr>
              <w:rPr>
                <w:sz w:val="18"/>
                <w:szCs w:val="18"/>
              </w:rPr>
            </w:pPr>
          </w:p>
        </w:tc>
        <w:tc>
          <w:tcPr>
            <w:tcW w:w="1134" w:type="dxa"/>
            <w:vMerge/>
            <w:vAlign w:val="center"/>
          </w:tcPr>
          <w:p w:rsidR="00A1772C" w:rsidRPr="00D876EC" w:rsidRDefault="00A1772C" w:rsidP="00A1772C">
            <w:pPr>
              <w:rPr>
                <w:sz w:val="18"/>
                <w:szCs w:val="18"/>
              </w:rPr>
            </w:pPr>
          </w:p>
        </w:tc>
        <w:tc>
          <w:tcPr>
            <w:tcW w:w="1701" w:type="dxa"/>
            <w:vMerge/>
            <w:vAlign w:val="center"/>
          </w:tcPr>
          <w:p w:rsidR="00A1772C" w:rsidRPr="00D876EC" w:rsidRDefault="00A1772C" w:rsidP="00FB67A4">
            <w:pPr>
              <w:jc w:val="center"/>
              <w:rPr>
                <w:color w:val="00B0F0"/>
                <w:sz w:val="18"/>
                <w:szCs w:val="18"/>
              </w:rPr>
            </w:pPr>
          </w:p>
        </w:tc>
        <w:tc>
          <w:tcPr>
            <w:tcW w:w="4918" w:type="dxa"/>
            <w:vAlign w:val="center"/>
          </w:tcPr>
          <w:p w:rsidR="00A1772C" w:rsidRPr="00D876EC" w:rsidRDefault="00A1772C" w:rsidP="000775EA">
            <w:pPr>
              <w:rPr>
                <w:sz w:val="18"/>
                <w:szCs w:val="18"/>
              </w:rPr>
            </w:pPr>
          </w:p>
        </w:tc>
      </w:tr>
      <w:tr w:rsidR="00FB67A4" w:rsidTr="000775EA">
        <w:trPr>
          <w:trHeight w:val="310"/>
        </w:trPr>
        <w:tc>
          <w:tcPr>
            <w:tcW w:w="1413" w:type="dxa"/>
            <w:vMerge w:val="restart"/>
            <w:shd w:val="clear" w:color="auto" w:fill="FBE4D5" w:themeFill="accent2" w:themeFillTint="33"/>
            <w:vAlign w:val="center"/>
          </w:tcPr>
          <w:p w:rsidR="00FB67A4" w:rsidRPr="00D876EC" w:rsidRDefault="00FB67A4" w:rsidP="000775EA">
            <w:pPr>
              <w:jc w:val="center"/>
              <w:rPr>
                <w:b/>
                <w:sz w:val="18"/>
                <w:szCs w:val="18"/>
              </w:rPr>
            </w:pPr>
            <w:r w:rsidRPr="00D876EC">
              <w:rPr>
                <w:rFonts w:hint="eastAsia"/>
                <w:b/>
                <w:sz w:val="18"/>
                <w:szCs w:val="18"/>
              </w:rPr>
              <w:t>M</w:t>
            </w:r>
            <w:r w:rsidRPr="00D876EC">
              <w:rPr>
                <w:b/>
                <w:sz w:val="18"/>
                <w:szCs w:val="18"/>
              </w:rPr>
              <w:t>odule 04</w:t>
            </w:r>
          </w:p>
          <w:p w:rsidR="00FB67A4" w:rsidRPr="00D876EC" w:rsidRDefault="00FB67A4" w:rsidP="000775EA">
            <w:pPr>
              <w:jc w:val="center"/>
              <w:rPr>
                <w:sz w:val="18"/>
                <w:szCs w:val="18"/>
              </w:rPr>
            </w:pPr>
            <w:r w:rsidRPr="00D876EC">
              <w:rPr>
                <w:b/>
                <w:color w:val="00B0F0"/>
                <w:sz w:val="18"/>
                <w:szCs w:val="18"/>
              </w:rPr>
              <w:t>(</w:t>
            </w:r>
            <w:r w:rsidRPr="00D876EC">
              <w:rPr>
                <w:rFonts w:hint="eastAsia"/>
                <w:b/>
                <w:color w:val="00B0F0"/>
                <w:sz w:val="18"/>
                <w:szCs w:val="18"/>
              </w:rPr>
              <w:t>W</w:t>
            </w:r>
            <w:r w:rsidRPr="00D876EC">
              <w:rPr>
                <w:b/>
                <w:color w:val="00B0F0"/>
                <w:sz w:val="18"/>
                <w:szCs w:val="18"/>
              </w:rPr>
              <w:t xml:space="preserve">eek </w:t>
            </w:r>
            <w:r w:rsidRPr="00D876EC">
              <w:rPr>
                <w:b/>
                <w:color w:val="00B0F0"/>
                <w:sz w:val="18"/>
                <w:szCs w:val="18"/>
              </w:rPr>
              <w:lastRenderedPageBreak/>
              <w:t>10~15)</w:t>
            </w:r>
          </w:p>
        </w:tc>
        <w:tc>
          <w:tcPr>
            <w:tcW w:w="7753" w:type="dxa"/>
            <w:gridSpan w:val="3"/>
            <w:shd w:val="clear" w:color="auto" w:fill="FBE4D5" w:themeFill="accent2" w:themeFillTint="33"/>
            <w:vAlign w:val="center"/>
          </w:tcPr>
          <w:p w:rsidR="00FB67A4" w:rsidRPr="00D876EC" w:rsidRDefault="00FB67A4" w:rsidP="000E6402">
            <w:pPr>
              <w:jc w:val="center"/>
              <w:rPr>
                <w:color w:val="00B0F0"/>
                <w:sz w:val="18"/>
                <w:szCs w:val="18"/>
              </w:rPr>
            </w:pPr>
          </w:p>
        </w:tc>
      </w:tr>
      <w:tr w:rsidR="00FB67A4" w:rsidTr="000775EA">
        <w:trPr>
          <w:trHeight w:val="310"/>
        </w:trPr>
        <w:tc>
          <w:tcPr>
            <w:tcW w:w="1413" w:type="dxa"/>
            <w:vMerge/>
            <w:shd w:val="clear" w:color="auto" w:fill="FBE4D5" w:themeFill="accent2" w:themeFillTint="33"/>
            <w:vAlign w:val="center"/>
          </w:tcPr>
          <w:p w:rsidR="00FB67A4" w:rsidRPr="00D876EC" w:rsidRDefault="00FB67A4" w:rsidP="00A1772C">
            <w:pPr>
              <w:rPr>
                <w:sz w:val="18"/>
                <w:szCs w:val="18"/>
              </w:rPr>
            </w:pPr>
          </w:p>
        </w:tc>
        <w:tc>
          <w:tcPr>
            <w:tcW w:w="1134" w:type="dxa"/>
            <w:vMerge w:val="restart"/>
            <w:vAlign w:val="center"/>
          </w:tcPr>
          <w:p w:rsidR="00FB67A4" w:rsidRPr="00D876EC" w:rsidRDefault="00FB67A4" w:rsidP="00A1772C">
            <w:pPr>
              <w:rPr>
                <w:sz w:val="18"/>
                <w:szCs w:val="18"/>
              </w:rPr>
            </w:pPr>
            <w:r w:rsidRPr="00D876EC">
              <w:rPr>
                <w:rFonts w:hint="eastAsia"/>
                <w:b/>
                <w:sz w:val="18"/>
                <w:szCs w:val="18"/>
              </w:rPr>
              <w:t>W</w:t>
            </w:r>
            <w:r w:rsidRPr="00D876EC">
              <w:rPr>
                <w:b/>
                <w:sz w:val="18"/>
                <w:szCs w:val="18"/>
              </w:rPr>
              <w:t>eek 10</w:t>
            </w:r>
          </w:p>
        </w:tc>
        <w:tc>
          <w:tcPr>
            <w:tcW w:w="1701" w:type="dxa"/>
            <w:vMerge w:val="restart"/>
            <w:vAlign w:val="center"/>
          </w:tcPr>
          <w:p w:rsidR="00FB67A4" w:rsidRPr="00D876EC" w:rsidRDefault="00073188" w:rsidP="00FB67A4">
            <w:pPr>
              <w:jc w:val="center"/>
              <w:rPr>
                <w:b/>
                <w:color w:val="00B0F0"/>
                <w:sz w:val="18"/>
                <w:szCs w:val="18"/>
              </w:rPr>
            </w:pPr>
            <w:r>
              <w:rPr>
                <w:b/>
                <w:color w:val="00B0F0"/>
                <w:sz w:val="18"/>
                <w:szCs w:val="18"/>
              </w:rPr>
              <w:t xml:space="preserve">Discrete Random </w:t>
            </w:r>
            <w:r>
              <w:rPr>
                <w:b/>
                <w:color w:val="00B0F0"/>
                <w:sz w:val="18"/>
                <w:szCs w:val="18"/>
              </w:rPr>
              <w:lastRenderedPageBreak/>
              <w:t>Variables</w:t>
            </w:r>
          </w:p>
        </w:tc>
        <w:tc>
          <w:tcPr>
            <w:tcW w:w="4918" w:type="dxa"/>
            <w:vAlign w:val="center"/>
          </w:tcPr>
          <w:p w:rsidR="00FB67A4" w:rsidRPr="00D876EC" w:rsidRDefault="00073188" w:rsidP="00A1772C">
            <w:pPr>
              <w:rPr>
                <w:sz w:val="18"/>
                <w:szCs w:val="18"/>
              </w:rPr>
            </w:pPr>
            <w:r>
              <w:rPr>
                <w:rFonts w:hint="eastAsia"/>
                <w:sz w:val="18"/>
                <w:szCs w:val="18"/>
              </w:rPr>
              <w:lastRenderedPageBreak/>
              <w:t xml:space="preserve">Bernoulli, Poisson and Geometric </w:t>
            </w:r>
          </w:p>
        </w:tc>
      </w:tr>
      <w:tr w:rsidR="00FB67A4" w:rsidTr="000775EA">
        <w:trPr>
          <w:trHeight w:val="310"/>
        </w:trPr>
        <w:tc>
          <w:tcPr>
            <w:tcW w:w="1413" w:type="dxa"/>
            <w:vMerge/>
            <w:shd w:val="clear" w:color="auto" w:fill="FBE4D5" w:themeFill="accent2" w:themeFillTint="33"/>
            <w:vAlign w:val="center"/>
          </w:tcPr>
          <w:p w:rsidR="00FB67A4" w:rsidRPr="00D876EC" w:rsidRDefault="00FB67A4" w:rsidP="00A1772C">
            <w:pPr>
              <w:rPr>
                <w:sz w:val="18"/>
                <w:szCs w:val="18"/>
              </w:rPr>
            </w:pPr>
          </w:p>
        </w:tc>
        <w:tc>
          <w:tcPr>
            <w:tcW w:w="1134" w:type="dxa"/>
            <w:vMerge/>
            <w:vAlign w:val="center"/>
          </w:tcPr>
          <w:p w:rsidR="00FB67A4" w:rsidRPr="00D876EC" w:rsidRDefault="00FB67A4" w:rsidP="00A1772C">
            <w:pPr>
              <w:rPr>
                <w:sz w:val="18"/>
                <w:szCs w:val="18"/>
              </w:rPr>
            </w:pPr>
          </w:p>
        </w:tc>
        <w:tc>
          <w:tcPr>
            <w:tcW w:w="1701" w:type="dxa"/>
            <w:vMerge/>
            <w:vAlign w:val="center"/>
          </w:tcPr>
          <w:p w:rsidR="00FB67A4" w:rsidRPr="00D876EC" w:rsidRDefault="00FB67A4" w:rsidP="00FB67A4">
            <w:pPr>
              <w:jc w:val="center"/>
              <w:rPr>
                <w:b/>
                <w:color w:val="00B0F0"/>
                <w:sz w:val="18"/>
                <w:szCs w:val="18"/>
              </w:rPr>
            </w:pPr>
          </w:p>
        </w:tc>
        <w:tc>
          <w:tcPr>
            <w:tcW w:w="4918" w:type="dxa"/>
            <w:vAlign w:val="center"/>
          </w:tcPr>
          <w:p w:rsidR="00FB67A4" w:rsidRPr="00D876EC" w:rsidRDefault="00FB67A4" w:rsidP="000775EA">
            <w:pPr>
              <w:rPr>
                <w:sz w:val="18"/>
                <w:szCs w:val="18"/>
              </w:rPr>
            </w:pPr>
          </w:p>
        </w:tc>
      </w:tr>
      <w:tr w:rsidR="00FB67A4" w:rsidTr="000775EA">
        <w:trPr>
          <w:trHeight w:val="310"/>
        </w:trPr>
        <w:tc>
          <w:tcPr>
            <w:tcW w:w="1413" w:type="dxa"/>
            <w:vMerge/>
            <w:shd w:val="clear" w:color="auto" w:fill="FBE4D5" w:themeFill="accent2" w:themeFillTint="33"/>
            <w:vAlign w:val="center"/>
          </w:tcPr>
          <w:p w:rsidR="00FB67A4" w:rsidRPr="00D876EC" w:rsidRDefault="00FB67A4" w:rsidP="00A1772C">
            <w:pPr>
              <w:rPr>
                <w:sz w:val="18"/>
                <w:szCs w:val="18"/>
              </w:rPr>
            </w:pPr>
          </w:p>
        </w:tc>
        <w:tc>
          <w:tcPr>
            <w:tcW w:w="1134" w:type="dxa"/>
            <w:vMerge w:val="restart"/>
            <w:vAlign w:val="center"/>
          </w:tcPr>
          <w:p w:rsidR="00FB67A4" w:rsidRPr="00D876EC" w:rsidRDefault="00FB67A4" w:rsidP="00A1772C">
            <w:pPr>
              <w:rPr>
                <w:sz w:val="18"/>
                <w:szCs w:val="18"/>
              </w:rPr>
            </w:pPr>
            <w:r w:rsidRPr="00D876EC">
              <w:rPr>
                <w:rFonts w:hint="eastAsia"/>
                <w:b/>
                <w:sz w:val="18"/>
                <w:szCs w:val="18"/>
              </w:rPr>
              <w:t>W</w:t>
            </w:r>
            <w:r w:rsidRPr="00D876EC">
              <w:rPr>
                <w:b/>
                <w:sz w:val="18"/>
                <w:szCs w:val="18"/>
              </w:rPr>
              <w:t>eek 11</w:t>
            </w:r>
          </w:p>
        </w:tc>
        <w:tc>
          <w:tcPr>
            <w:tcW w:w="1701" w:type="dxa"/>
            <w:vMerge w:val="restart"/>
            <w:vAlign w:val="center"/>
          </w:tcPr>
          <w:p w:rsidR="00FB67A4" w:rsidRPr="00D876EC" w:rsidRDefault="00073188" w:rsidP="00FB67A4">
            <w:pPr>
              <w:jc w:val="center"/>
              <w:rPr>
                <w:b/>
                <w:color w:val="00B0F0"/>
                <w:sz w:val="18"/>
                <w:szCs w:val="18"/>
              </w:rPr>
            </w:pPr>
            <w:r>
              <w:rPr>
                <w:b/>
                <w:color w:val="00B0F0"/>
                <w:sz w:val="18"/>
                <w:szCs w:val="18"/>
              </w:rPr>
              <w:t>Continuous Random Variables</w:t>
            </w:r>
          </w:p>
        </w:tc>
        <w:tc>
          <w:tcPr>
            <w:tcW w:w="4918" w:type="dxa"/>
            <w:vAlign w:val="center"/>
          </w:tcPr>
          <w:p w:rsidR="00FB67A4" w:rsidRPr="00D876EC" w:rsidRDefault="00073188" w:rsidP="00A1772C">
            <w:pPr>
              <w:rPr>
                <w:sz w:val="18"/>
                <w:szCs w:val="18"/>
              </w:rPr>
            </w:pPr>
            <w:r>
              <w:rPr>
                <w:sz w:val="18"/>
                <w:szCs w:val="18"/>
              </w:rPr>
              <w:t>Joint distribution, Gaussian and Multivariate Gaussian</w:t>
            </w:r>
          </w:p>
        </w:tc>
      </w:tr>
      <w:tr w:rsidR="00FB67A4" w:rsidTr="000775EA">
        <w:trPr>
          <w:trHeight w:val="310"/>
        </w:trPr>
        <w:tc>
          <w:tcPr>
            <w:tcW w:w="1413" w:type="dxa"/>
            <w:vMerge/>
            <w:shd w:val="clear" w:color="auto" w:fill="FBE4D5" w:themeFill="accent2" w:themeFillTint="33"/>
            <w:vAlign w:val="center"/>
          </w:tcPr>
          <w:p w:rsidR="00FB67A4" w:rsidRPr="00D876EC" w:rsidRDefault="00FB67A4" w:rsidP="00A1772C">
            <w:pPr>
              <w:rPr>
                <w:sz w:val="18"/>
                <w:szCs w:val="18"/>
              </w:rPr>
            </w:pPr>
          </w:p>
        </w:tc>
        <w:tc>
          <w:tcPr>
            <w:tcW w:w="1134" w:type="dxa"/>
            <w:vMerge/>
            <w:vAlign w:val="center"/>
          </w:tcPr>
          <w:p w:rsidR="00FB67A4" w:rsidRPr="00D876EC" w:rsidRDefault="00FB67A4" w:rsidP="00A1772C">
            <w:pPr>
              <w:rPr>
                <w:sz w:val="18"/>
                <w:szCs w:val="18"/>
              </w:rPr>
            </w:pPr>
          </w:p>
        </w:tc>
        <w:tc>
          <w:tcPr>
            <w:tcW w:w="1701" w:type="dxa"/>
            <w:vMerge/>
            <w:vAlign w:val="center"/>
          </w:tcPr>
          <w:p w:rsidR="00FB67A4" w:rsidRPr="00D876EC" w:rsidRDefault="00FB67A4" w:rsidP="00FB67A4">
            <w:pPr>
              <w:jc w:val="center"/>
              <w:rPr>
                <w:b/>
                <w:color w:val="00B0F0"/>
                <w:sz w:val="18"/>
                <w:szCs w:val="18"/>
              </w:rPr>
            </w:pPr>
          </w:p>
        </w:tc>
        <w:tc>
          <w:tcPr>
            <w:tcW w:w="4918" w:type="dxa"/>
            <w:vAlign w:val="center"/>
          </w:tcPr>
          <w:p w:rsidR="00FB67A4" w:rsidRPr="00D876EC" w:rsidRDefault="00FB67A4" w:rsidP="000775EA">
            <w:pPr>
              <w:rPr>
                <w:sz w:val="18"/>
                <w:szCs w:val="18"/>
              </w:rPr>
            </w:pPr>
          </w:p>
        </w:tc>
      </w:tr>
      <w:tr w:rsidR="00FB67A4" w:rsidTr="000775EA">
        <w:trPr>
          <w:trHeight w:val="310"/>
        </w:trPr>
        <w:tc>
          <w:tcPr>
            <w:tcW w:w="1413" w:type="dxa"/>
            <w:vMerge/>
            <w:shd w:val="clear" w:color="auto" w:fill="FBE4D5" w:themeFill="accent2" w:themeFillTint="33"/>
            <w:vAlign w:val="center"/>
          </w:tcPr>
          <w:p w:rsidR="00FB67A4" w:rsidRPr="00D876EC" w:rsidRDefault="00FB67A4" w:rsidP="00A1772C">
            <w:pPr>
              <w:rPr>
                <w:sz w:val="18"/>
                <w:szCs w:val="18"/>
              </w:rPr>
            </w:pPr>
          </w:p>
        </w:tc>
        <w:tc>
          <w:tcPr>
            <w:tcW w:w="1134" w:type="dxa"/>
            <w:vMerge w:val="restart"/>
            <w:vAlign w:val="center"/>
          </w:tcPr>
          <w:p w:rsidR="00FB67A4" w:rsidRPr="00D876EC" w:rsidRDefault="00FB67A4" w:rsidP="00A1772C">
            <w:pPr>
              <w:rPr>
                <w:sz w:val="18"/>
                <w:szCs w:val="18"/>
              </w:rPr>
            </w:pPr>
            <w:r w:rsidRPr="00D876EC">
              <w:rPr>
                <w:rFonts w:hint="eastAsia"/>
                <w:b/>
                <w:sz w:val="18"/>
                <w:szCs w:val="18"/>
              </w:rPr>
              <w:t>W</w:t>
            </w:r>
            <w:r w:rsidRPr="00D876EC">
              <w:rPr>
                <w:b/>
                <w:sz w:val="18"/>
                <w:szCs w:val="18"/>
              </w:rPr>
              <w:t>eek 12</w:t>
            </w:r>
          </w:p>
        </w:tc>
        <w:tc>
          <w:tcPr>
            <w:tcW w:w="1701" w:type="dxa"/>
            <w:vMerge w:val="restart"/>
            <w:vAlign w:val="center"/>
          </w:tcPr>
          <w:p w:rsidR="00FB67A4" w:rsidRPr="00D876EC" w:rsidRDefault="002412BE" w:rsidP="00FB67A4">
            <w:pPr>
              <w:jc w:val="center"/>
              <w:rPr>
                <w:b/>
                <w:color w:val="00B0F0"/>
                <w:sz w:val="18"/>
                <w:szCs w:val="18"/>
              </w:rPr>
            </w:pPr>
            <w:r>
              <w:rPr>
                <w:rFonts w:hint="eastAsia"/>
                <w:b/>
                <w:color w:val="00B0F0"/>
                <w:sz w:val="18"/>
                <w:szCs w:val="18"/>
              </w:rPr>
              <w:t>I</w:t>
            </w:r>
            <w:r>
              <w:rPr>
                <w:b/>
                <w:color w:val="00B0F0"/>
                <w:sz w:val="18"/>
                <w:szCs w:val="18"/>
              </w:rPr>
              <w:t>nference</w:t>
            </w:r>
          </w:p>
        </w:tc>
        <w:tc>
          <w:tcPr>
            <w:tcW w:w="4918" w:type="dxa"/>
            <w:vAlign w:val="center"/>
          </w:tcPr>
          <w:p w:rsidR="00FB67A4" w:rsidRPr="00D876EC" w:rsidRDefault="002412BE" w:rsidP="00A1772C">
            <w:pPr>
              <w:rPr>
                <w:sz w:val="18"/>
                <w:szCs w:val="18"/>
              </w:rPr>
            </w:pPr>
            <w:r>
              <w:rPr>
                <w:sz w:val="18"/>
                <w:szCs w:val="18"/>
              </w:rPr>
              <w:t>MLE, MAP</w:t>
            </w:r>
          </w:p>
        </w:tc>
      </w:tr>
      <w:tr w:rsidR="00FB67A4" w:rsidTr="000775EA">
        <w:trPr>
          <w:trHeight w:val="310"/>
        </w:trPr>
        <w:tc>
          <w:tcPr>
            <w:tcW w:w="1413" w:type="dxa"/>
            <w:vMerge/>
            <w:shd w:val="clear" w:color="auto" w:fill="FBE4D5" w:themeFill="accent2" w:themeFillTint="33"/>
            <w:vAlign w:val="center"/>
          </w:tcPr>
          <w:p w:rsidR="00FB67A4" w:rsidRPr="00D876EC" w:rsidRDefault="00FB67A4" w:rsidP="00A1772C">
            <w:pPr>
              <w:rPr>
                <w:sz w:val="18"/>
                <w:szCs w:val="18"/>
              </w:rPr>
            </w:pPr>
          </w:p>
        </w:tc>
        <w:tc>
          <w:tcPr>
            <w:tcW w:w="1134" w:type="dxa"/>
            <w:vMerge/>
            <w:vAlign w:val="center"/>
          </w:tcPr>
          <w:p w:rsidR="00FB67A4" w:rsidRPr="00D876EC" w:rsidRDefault="00FB67A4" w:rsidP="00A1772C">
            <w:pPr>
              <w:rPr>
                <w:sz w:val="18"/>
                <w:szCs w:val="18"/>
              </w:rPr>
            </w:pPr>
          </w:p>
        </w:tc>
        <w:tc>
          <w:tcPr>
            <w:tcW w:w="1701" w:type="dxa"/>
            <w:vMerge/>
            <w:vAlign w:val="center"/>
          </w:tcPr>
          <w:p w:rsidR="00FB67A4" w:rsidRPr="00D876EC" w:rsidRDefault="00FB67A4" w:rsidP="00FB67A4">
            <w:pPr>
              <w:jc w:val="center"/>
              <w:rPr>
                <w:b/>
                <w:color w:val="00B0F0"/>
                <w:sz w:val="18"/>
                <w:szCs w:val="18"/>
              </w:rPr>
            </w:pPr>
          </w:p>
        </w:tc>
        <w:tc>
          <w:tcPr>
            <w:tcW w:w="4918" w:type="dxa"/>
            <w:vAlign w:val="center"/>
          </w:tcPr>
          <w:p w:rsidR="00FB67A4" w:rsidRPr="00D876EC" w:rsidRDefault="00FB67A4" w:rsidP="000775EA">
            <w:pPr>
              <w:rPr>
                <w:sz w:val="18"/>
                <w:szCs w:val="18"/>
              </w:rPr>
            </w:pPr>
          </w:p>
        </w:tc>
      </w:tr>
      <w:tr w:rsidR="00FB67A4" w:rsidTr="000775EA">
        <w:trPr>
          <w:trHeight w:val="310"/>
        </w:trPr>
        <w:tc>
          <w:tcPr>
            <w:tcW w:w="1413" w:type="dxa"/>
            <w:vMerge/>
            <w:shd w:val="clear" w:color="auto" w:fill="FBE4D5" w:themeFill="accent2" w:themeFillTint="33"/>
            <w:vAlign w:val="center"/>
          </w:tcPr>
          <w:p w:rsidR="00FB67A4" w:rsidRPr="00D876EC" w:rsidRDefault="00FB67A4" w:rsidP="00A1772C">
            <w:pPr>
              <w:rPr>
                <w:sz w:val="18"/>
                <w:szCs w:val="18"/>
              </w:rPr>
            </w:pPr>
          </w:p>
        </w:tc>
        <w:tc>
          <w:tcPr>
            <w:tcW w:w="1134" w:type="dxa"/>
            <w:vMerge w:val="restart"/>
            <w:vAlign w:val="center"/>
          </w:tcPr>
          <w:p w:rsidR="00FB67A4" w:rsidRPr="00D876EC" w:rsidRDefault="00FB67A4" w:rsidP="00A1772C">
            <w:pPr>
              <w:rPr>
                <w:sz w:val="18"/>
                <w:szCs w:val="18"/>
              </w:rPr>
            </w:pPr>
            <w:r w:rsidRPr="00D876EC">
              <w:rPr>
                <w:rFonts w:hint="eastAsia"/>
                <w:b/>
                <w:sz w:val="18"/>
                <w:szCs w:val="18"/>
              </w:rPr>
              <w:t>W</w:t>
            </w:r>
            <w:r w:rsidRPr="00D876EC">
              <w:rPr>
                <w:b/>
                <w:sz w:val="18"/>
                <w:szCs w:val="18"/>
              </w:rPr>
              <w:t>eek 13</w:t>
            </w:r>
          </w:p>
        </w:tc>
        <w:tc>
          <w:tcPr>
            <w:tcW w:w="1701" w:type="dxa"/>
            <w:vMerge w:val="restart"/>
            <w:vAlign w:val="center"/>
          </w:tcPr>
          <w:p w:rsidR="00FB67A4" w:rsidRPr="00D876EC" w:rsidRDefault="002412BE" w:rsidP="00FB67A4">
            <w:pPr>
              <w:jc w:val="center"/>
              <w:rPr>
                <w:b/>
                <w:color w:val="00B0F0"/>
                <w:sz w:val="18"/>
                <w:szCs w:val="18"/>
              </w:rPr>
            </w:pPr>
            <w:r>
              <w:rPr>
                <w:b/>
                <w:color w:val="00B0F0"/>
                <w:sz w:val="18"/>
                <w:szCs w:val="18"/>
              </w:rPr>
              <w:t>Linear algebra basics</w:t>
            </w:r>
          </w:p>
        </w:tc>
        <w:tc>
          <w:tcPr>
            <w:tcW w:w="4918" w:type="dxa"/>
            <w:vAlign w:val="center"/>
          </w:tcPr>
          <w:p w:rsidR="00FB67A4" w:rsidRPr="00D876EC" w:rsidRDefault="002412BE" w:rsidP="00A1772C">
            <w:pPr>
              <w:rPr>
                <w:sz w:val="18"/>
                <w:szCs w:val="18"/>
              </w:rPr>
            </w:pPr>
            <w:r>
              <w:rPr>
                <w:sz w:val="18"/>
                <w:szCs w:val="18"/>
              </w:rPr>
              <w:t>Basis, space, orthogonality and projection</w:t>
            </w:r>
          </w:p>
        </w:tc>
      </w:tr>
      <w:tr w:rsidR="00FB67A4" w:rsidTr="000775EA">
        <w:trPr>
          <w:trHeight w:val="310"/>
        </w:trPr>
        <w:tc>
          <w:tcPr>
            <w:tcW w:w="1413" w:type="dxa"/>
            <w:vMerge/>
            <w:shd w:val="clear" w:color="auto" w:fill="FBE4D5" w:themeFill="accent2" w:themeFillTint="33"/>
            <w:vAlign w:val="center"/>
          </w:tcPr>
          <w:p w:rsidR="00FB67A4" w:rsidRPr="00D876EC" w:rsidRDefault="00FB67A4" w:rsidP="00A1772C">
            <w:pPr>
              <w:rPr>
                <w:sz w:val="18"/>
                <w:szCs w:val="18"/>
              </w:rPr>
            </w:pPr>
          </w:p>
        </w:tc>
        <w:tc>
          <w:tcPr>
            <w:tcW w:w="1134" w:type="dxa"/>
            <w:vMerge/>
            <w:vAlign w:val="center"/>
          </w:tcPr>
          <w:p w:rsidR="00FB67A4" w:rsidRPr="00D876EC" w:rsidRDefault="00FB67A4" w:rsidP="00A1772C">
            <w:pPr>
              <w:rPr>
                <w:sz w:val="18"/>
                <w:szCs w:val="18"/>
              </w:rPr>
            </w:pPr>
          </w:p>
        </w:tc>
        <w:tc>
          <w:tcPr>
            <w:tcW w:w="1701" w:type="dxa"/>
            <w:vMerge/>
            <w:vAlign w:val="center"/>
          </w:tcPr>
          <w:p w:rsidR="00FB67A4" w:rsidRPr="00D876EC" w:rsidRDefault="00FB67A4" w:rsidP="00FB67A4">
            <w:pPr>
              <w:jc w:val="center"/>
              <w:rPr>
                <w:b/>
                <w:color w:val="00B0F0"/>
                <w:sz w:val="18"/>
                <w:szCs w:val="18"/>
              </w:rPr>
            </w:pPr>
          </w:p>
        </w:tc>
        <w:tc>
          <w:tcPr>
            <w:tcW w:w="4918" w:type="dxa"/>
            <w:vAlign w:val="center"/>
          </w:tcPr>
          <w:p w:rsidR="00FB67A4" w:rsidRPr="00D876EC" w:rsidRDefault="00FB67A4" w:rsidP="000775EA">
            <w:pPr>
              <w:rPr>
                <w:sz w:val="18"/>
                <w:szCs w:val="18"/>
              </w:rPr>
            </w:pPr>
          </w:p>
        </w:tc>
      </w:tr>
      <w:tr w:rsidR="00FB67A4" w:rsidTr="000775EA">
        <w:trPr>
          <w:trHeight w:val="310"/>
        </w:trPr>
        <w:tc>
          <w:tcPr>
            <w:tcW w:w="1413" w:type="dxa"/>
            <w:vMerge/>
            <w:shd w:val="clear" w:color="auto" w:fill="FBE4D5" w:themeFill="accent2" w:themeFillTint="33"/>
            <w:vAlign w:val="center"/>
          </w:tcPr>
          <w:p w:rsidR="00FB67A4" w:rsidRPr="00D876EC" w:rsidRDefault="00FB67A4" w:rsidP="00A1772C">
            <w:pPr>
              <w:rPr>
                <w:sz w:val="18"/>
                <w:szCs w:val="18"/>
              </w:rPr>
            </w:pPr>
          </w:p>
        </w:tc>
        <w:tc>
          <w:tcPr>
            <w:tcW w:w="1134" w:type="dxa"/>
            <w:vMerge w:val="restart"/>
            <w:vAlign w:val="center"/>
          </w:tcPr>
          <w:p w:rsidR="00FB67A4" w:rsidRPr="00D876EC" w:rsidRDefault="00FB67A4" w:rsidP="00A1772C">
            <w:pPr>
              <w:rPr>
                <w:sz w:val="18"/>
                <w:szCs w:val="18"/>
              </w:rPr>
            </w:pPr>
            <w:r w:rsidRPr="00D876EC">
              <w:rPr>
                <w:rFonts w:hint="eastAsia"/>
                <w:b/>
                <w:sz w:val="18"/>
                <w:szCs w:val="18"/>
              </w:rPr>
              <w:t>W</w:t>
            </w:r>
            <w:r w:rsidRPr="00D876EC">
              <w:rPr>
                <w:b/>
                <w:sz w:val="18"/>
                <w:szCs w:val="18"/>
              </w:rPr>
              <w:t>eek 14</w:t>
            </w:r>
          </w:p>
        </w:tc>
        <w:tc>
          <w:tcPr>
            <w:tcW w:w="1701" w:type="dxa"/>
            <w:vMerge w:val="restart"/>
            <w:vAlign w:val="center"/>
          </w:tcPr>
          <w:p w:rsidR="00FB67A4" w:rsidRPr="00D876EC" w:rsidRDefault="002412BE" w:rsidP="00FB67A4">
            <w:pPr>
              <w:jc w:val="center"/>
              <w:rPr>
                <w:b/>
                <w:color w:val="00B0F0"/>
                <w:sz w:val="18"/>
                <w:szCs w:val="18"/>
              </w:rPr>
            </w:pPr>
            <w:r>
              <w:rPr>
                <w:b/>
                <w:color w:val="00B0F0"/>
                <w:sz w:val="18"/>
                <w:szCs w:val="18"/>
              </w:rPr>
              <w:t>Basic decomposition</w:t>
            </w:r>
          </w:p>
        </w:tc>
        <w:tc>
          <w:tcPr>
            <w:tcW w:w="4918" w:type="dxa"/>
            <w:vAlign w:val="center"/>
          </w:tcPr>
          <w:p w:rsidR="00FB67A4" w:rsidRPr="00D876EC" w:rsidRDefault="002412BE" w:rsidP="00A1772C">
            <w:pPr>
              <w:rPr>
                <w:sz w:val="18"/>
                <w:szCs w:val="18"/>
              </w:rPr>
            </w:pPr>
            <w:r>
              <w:rPr>
                <w:sz w:val="18"/>
                <w:szCs w:val="18"/>
              </w:rPr>
              <w:t>Inversion, LU/QR decomposition</w:t>
            </w:r>
          </w:p>
        </w:tc>
      </w:tr>
      <w:tr w:rsidR="00FB67A4" w:rsidTr="000775EA">
        <w:trPr>
          <w:trHeight w:val="310"/>
        </w:trPr>
        <w:tc>
          <w:tcPr>
            <w:tcW w:w="1413" w:type="dxa"/>
            <w:vMerge/>
            <w:shd w:val="clear" w:color="auto" w:fill="FBE4D5" w:themeFill="accent2" w:themeFillTint="33"/>
            <w:vAlign w:val="center"/>
          </w:tcPr>
          <w:p w:rsidR="00FB67A4" w:rsidRPr="00D876EC" w:rsidRDefault="00FB67A4" w:rsidP="00A1772C">
            <w:pPr>
              <w:rPr>
                <w:sz w:val="18"/>
                <w:szCs w:val="18"/>
              </w:rPr>
            </w:pPr>
          </w:p>
        </w:tc>
        <w:tc>
          <w:tcPr>
            <w:tcW w:w="1134" w:type="dxa"/>
            <w:vMerge/>
            <w:vAlign w:val="center"/>
          </w:tcPr>
          <w:p w:rsidR="00FB67A4" w:rsidRPr="00D876EC" w:rsidRDefault="00FB67A4" w:rsidP="00A1772C">
            <w:pPr>
              <w:rPr>
                <w:sz w:val="18"/>
                <w:szCs w:val="18"/>
              </w:rPr>
            </w:pPr>
          </w:p>
        </w:tc>
        <w:tc>
          <w:tcPr>
            <w:tcW w:w="1701" w:type="dxa"/>
            <w:vMerge/>
            <w:vAlign w:val="center"/>
          </w:tcPr>
          <w:p w:rsidR="00FB67A4" w:rsidRPr="00D876EC" w:rsidRDefault="00FB67A4" w:rsidP="00FB67A4">
            <w:pPr>
              <w:jc w:val="center"/>
              <w:rPr>
                <w:b/>
                <w:color w:val="00B0F0"/>
                <w:sz w:val="18"/>
                <w:szCs w:val="18"/>
              </w:rPr>
            </w:pPr>
          </w:p>
        </w:tc>
        <w:tc>
          <w:tcPr>
            <w:tcW w:w="4918" w:type="dxa"/>
            <w:vAlign w:val="center"/>
          </w:tcPr>
          <w:p w:rsidR="00FB67A4" w:rsidRPr="00D876EC" w:rsidRDefault="00FB67A4" w:rsidP="000775EA">
            <w:pPr>
              <w:rPr>
                <w:sz w:val="18"/>
                <w:szCs w:val="18"/>
              </w:rPr>
            </w:pPr>
          </w:p>
        </w:tc>
      </w:tr>
      <w:tr w:rsidR="00FB67A4" w:rsidTr="000775EA">
        <w:trPr>
          <w:trHeight w:val="310"/>
        </w:trPr>
        <w:tc>
          <w:tcPr>
            <w:tcW w:w="1413" w:type="dxa"/>
            <w:vMerge/>
            <w:shd w:val="clear" w:color="auto" w:fill="FBE4D5" w:themeFill="accent2" w:themeFillTint="33"/>
            <w:vAlign w:val="center"/>
          </w:tcPr>
          <w:p w:rsidR="00FB67A4" w:rsidRPr="00D876EC" w:rsidRDefault="00FB67A4" w:rsidP="00A1772C">
            <w:pPr>
              <w:rPr>
                <w:sz w:val="18"/>
                <w:szCs w:val="18"/>
              </w:rPr>
            </w:pPr>
          </w:p>
        </w:tc>
        <w:tc>
          <w:tcPr>
            <w:tcW w:w="1134" w:type="dxa"/>
            <w:vMerge w:val="restart"/>
            <w:vAlign w:val="center"/>
          </w:tcPr>
          <w:p w:rsidR="00FB67A4" w:rsidRPr="00D876EC" w:rsidRDefault="00FB67A4" w:rsidP="00A1772C">
            <w:pPr>
              <w:rPr>
                <w:sz w:val="18"/>
                <w:szCs w:val="18"/>
              </w:rPr>
            </w:pPr>
            <w:r w:rsidRPr="00D876EC">
              <w:rPr>
                <w:rFonts w:hint="eastAsia"/>
                <w:b/>
                <w:sz w:val="18"/>
                <w:szCs w:val="18"/>
              </w:rPr>
              <w:t>W</w:t>
            </w:r>
            <w:r w:rsidRPr="00D876EC">
              <w:rPr>
                <w:b/>
                <w:sz w:val="18"/>
                <w:szCs w:val="18"/>
              </w:rPr>
              <w:t>eek 15</w:t>
            </w:r>
          </w:p>
        </w:tc>
        <w:tc>
          <w:tcPr>
            <w:tcW w:w="1701" w:type="dxa"/>
            <w:vMerge w:val="restart"/>
            <w:vAlign w:val="center"/>
          </w:tcPr>
          <w:p w:rsidR="00FB67A4" w:rsidRPr="00D876EC" w:rsidRDefault="002412BE" w:rsidP="00FB67A4">
            <w:pPr>
              <w:jc w:val="center"/>
              <w:rPr>
                <w:b/>
                <w:color w:val="00B0F0"/>
                <w:sz w:val="18"/>
                <w:szCs w:val="18"/>
              </w:rPr>
            </w:pPr>
            <w:r>
              <w:rPr>
                <w:b/>
                <w:color w:val="00B0F0"/>
                <w:sz w:val="18"/>
                <w:szCs w:val="18"/>
              </w:rPr>
              <w:t>SVD</w:t>
            </w:r>
          </w:p>
        </w:tc>
        <w:tc>
          <w:tcPr>
            <w:tcW w:w="4918" w:type="dxa"/>
            <w:vAlign w:val="center"/>
          </w:tcPr>
          <w:p w:rsidR="00FB67A4" w:rsidRPr="00D876EC" w:rsidRDefault="002412BE" w:rsidP="00A1772C">
            <w:pPr>
              <w:rPr>
                <w:sz w:val="18"/>
                <w:szCs w:val="18"/>
              </w:rPr>
            </w:pPr>
            <w:r>
              <w:rPr>
                <w:sz w:val="18"/>
                <w:szCs w:val="18"/>
              </w:rPr>
              <w:t>SVD</w:t>
            </w:r>
          </w:p>
        </w:tc>
      </w:tr>
      <w:tr w:rsidR="00FB67A4" w:rsidTr="000775EA">
        <w:trPr>
          <w:trHeight w:val="310"/>
        </w:trPr>
        <w:tc>
          <w:tcPr>
            <w:tcW w:w="1413" w:type="dxa"/>
            <w:vMerge/>
            <w:shd w:val="clear" w:color="auto" w:fill="FBE4D5" w:themeFill="accent2" w:themeFillTint="33"/>
            <w:vAlign w:val="center"/>
          </w:tcPr>
          <w:p w:rsidR="00FB67A4" w:rsidRPr="00D876EC" w:rsidRDefault="00FB67A4" w:rsidP="00A1772C">
            <w:pPr>
              <w:rPr>
                <w:sz w:val="18"/>
                <w:szCs w:val="18"/>
              </w:rPr>
            </w:pPr>
          </w:p>
        </w:tc>
        <w:tc>
          <w:tcPr>
            <w:tcW w:w="1134" w:type="dxa"/>
            <w:vMerge/>
            <w:vAlign w:val="center"/>
          </w:tcPr>
          <w:p w:rsidR="00FB67A4" w:rsidRPr="00D876EC" w:rsidRDefault="00FB67A4" w:rsidP="00A1772C">
            <w:pPr>
              <w:rPr>
                <w:sz w:val="18"/>
                <w:szCs w:val="18"/>
              </w:rPr>
            </w:pPr>
          </w:p>
        </w:tc>
        <w:tc>
          <w:tcPr>
            <w:tcW w:w="1701" w:type="dxa"/>
            <w:vMerge/>
            <w:vAlign w:val="center"/>
          </w:tcPr>
          <w:p w:rsidR="00FB67A4" w:rsidRPr="00D876EC" w:rsidRDefault="00FB67A4" w:rsidP="00FB67A4">
            <w:pPr>
              <w:jc w:val="center"/>
              <w:rPr>
                <w:b/>
                <w:color w:val="00B0F0"/>
                <w:sz w:val="18"/>
                <w:szCs w:val="18"/>
              </w:rPr>
            </w:pPr>
          </w:p>
        </w:tc>
        <w:tc>
          <w:tcPr>
            <w:tcW w:w="4918" w:type="dxa"/>
            <w:vAlign w:val="center"/>
          </w:tcPr>
          <w:p w:rsidR="00FB67A4" w:rsidRPr="00D876EC" w:rsidRDefault="00FB67A4" w:rsidP="000775EA">
            <w:pPr>
              <w:rPr>
                <w:sz w:val="18"/>
                <w:szCs w:val="18"/>
              </w:rPr>
            </w:pPr>
          </w:p>
        </w:tc>
      </w:tr>
      <w:tr w:rsidR="000775EA" w:rsidTr="00FB67A4">
        <w:trPr>
          <w:trHeight w:val="310"/>
        </w:trPr>
        <w:tc>
          <w:tcPr>
            <w:tcW w:w="1413" w:type="dxa"/>
            <w:vMerge w:val="restart"/>
            <w:vAlign w:val="center"/>
          </w:tcPr>
          <w:p w:rsidR="000775EA" w:rsidRPr="00D876EC" w:rsidRDefault="000775EA" w:rsidP="00FB67A4">
            <w:pPr>
              <w:jc w:val="center"/>
              <w:rPr>
                <w:sz w:val="18"/>
                <w:szCs w:val="18"/>
              </w:rPr>
            </w:pPr>
            <w:r w:rsidRPr="00D876EC">
              <w:rPr>
                <w:rFonts w:hint="eastAsia"/>
                <w:sz w:val="18"/>
                <w:szCs w:val="18"/>
              </w:rPr>
              <w:t>-</w:t>
            </w:r>
          </w:p>
        </w:tc>
        <w:tc>
          <w:tcPr>
            <w:tcW w:w="1134" w:type="dxa"/>
            <w:vMerge w:val="restart"/>
            <w:vAlign w:val="center"/>
          </w:tcPr>
          <w:p w:rsidR="000775EA" w:rsidRPr="00D876EC" w:rsidRDefault="000775EA" w:rsidP="00A1772C">
            <w:pPr>
              <w:rPr>
                <w:sz w:val="18"/>
                <w:szCs w:val="18"/>
              </w:rPr>
            </w:pPr>
            <w:r w:rsidRPr="00D876EC">
              <w:rPr>
                <w:rFonts w:hint="eastAsia"/>
                <w:b/>
                <w:sz w:val="18"/>
                <w:szCs w:val="18"/>
              </w:rPr>
              <w:t>W</w:t>
            </w:r>
            <w:r w:rsidRPr="00D876EC">
              <w:rPr>
                <w:b/>
                <w:sz w:val="18"/>
                <w:szCs w:val="18"/>
              </w:rPr>
              <w:t>eek 16</w:t>
            </w:r>
          </w:p>
        </w:tc>
        <w:tc>
          <w:tcPr>
            <w:tcW w:w="1701" w:type="dxa"/>
            <w:vMerge w:val="restart"/>
            <w:vAlign w:val="center"/>
          </w:tcPr>
          <w:p w:rsidR="000775EA" w:rsidRPr="00D876EC" w:rsidRDefault="00073188" w:rsidP="00FB67A4">
            <w:pPr>
              <w:jc w:val="center"/>
              <w:rPr>
                <w:b/>
                <w:color w:val="00B0F0"/>
                <w:sz w:val="18"/>
                <w:szCs w:val="18"/>
              </w:rPr>
            </w:pPr>
            <w:r>
              <w:rPr>
                <w:b/>
                <w:color w:val="00B0F0"/>
                <w:sz w:val="18"/>
                <w:szCs w:val="18"/>
              </w:rPr>
              <w:t>Final Exam.</w:t>
            </w:r>
          </w:p>
        </w:tc>
        <w:tc>
          <w:tcPr>
            <w:tcW w:w="4918" w:type="dxa"/>
            <w:vAlign w:val="center"/>
          </w:tcPr>
          <w:p w:rsidR="000775EA" w:rsidRPr="00D876EC" w:rsidRDefault="000775EA" w:rsidP="00A1772C">
            <w:pPr>
              <w:rPr>
                <w:color w:val="00B0F0"/>
                <w:sz w:val="18"/>
                <w:szCs w:val="18"/>
              </w:rPr>
            </w:pPr>
          </w:p>
        </w:tc>
      </w:tr>
      <w:tr w:rsidR="000775EA" w:rsidTr="00FB67A4">
        <w:trPr>
          <w:trHeight w:val="310"/>
        </w:trPr>
        <w:tc>
          <w:tcPr>
            <w:tcW w:w="1413" w:type="dxa"/>
            <w:vMerge/>
            <w:vAlign w:val="center"/>
          </w:tcPr>
          <w:p w:rsidR="000775EA" w:rsidRPr="00D876EC" w:rsidRDefault="000775EA" w:rsidP="00A1772C">
            <w:pPr>
              <w:rPr>
                <w:sz w:val="18"/>
                <w:szCs w:val="18"/>
              </w:rPr>
            </w:pPr>
          </w:p>
        </w:tc>
        <w:tc>
          <w:tcPr>
            <w:tcW w:w="1134" w:type="dxa"/>
            <w:vMerge/>
            <w:vAlign w:val="center"/>
          </w:tcPr>
          <w:p w:rsidR="000775EA" w:rsidRPr="00D876EC" w:rsidRDefault="000775EA" w:rsidP="00A1772C">
            <w:pPr>
              <w:rPr>
                <w:b/>
                <w:sz w:val="18"/>
                <w:szCs w:val="18"/>
              </w:rPr>
            </w:pPr>
          </w:p>
        </w:tc>
        <w:tc>
          <w:tcPr>
            <w:tcW w:w="1701" w:type="dxa"/>
            <w:vMerge/>
            <w:vAlign w:val="center"/>
          </w:tcPr>
          <w:p w:rsidR="000775EA" w:rsidRPr="00D876EC" w:rsidRDefault="000775EA" w:rsidP="00FB67A4">
            <w:pPr>
              <w:jc w:val="center"/>
              <w:rPr>
                <w:rFonts w:ascii="Roboto Medium" w:eastAsia="Roboto Medium" w:hAnsi="Roboto Medium" w:cs="Roboto Medium"/>
                <w:sz w:val="18"/>
                <w:szCs w:val="18"/>
              </w:rPr>
            </w:pPr>
          </w:p>
        </w:tc>
        <w:tc>
          <w:tcPr>
            <w:tcW w:w="4918" w:type="dxa"/>
            <w:vAlign w:val="center"/>
          </w:tcPr>
          <w:p w:rsidR="000775EA" w:rsidRPr="00D876EC" w:rsidRDefault="000775EA" w:rsidP="000775EA">
            <w:pPr>
              <w:rPr>
                <w:color w:val="00B0F0"/>
                <w:sz w:val="18"/>
                <w:szCs w:val="18"/>
              </w:rPr>
            </w:pPr>
          </w:p>
        </w:tc>
      </w:tr>
    </w:tbl>
    <w:p w:rsidR="00D876EC" w:rsidRDefault="00D876EC">
      <w:pPr>
        <w:rPr>
          <w:b/>
          <w:sz w:val="24"/>
        </w:rPr>
      </w:pPr>
    </w:p>
    <w:p w:rsidR="002437E6" w:rsidRPr="00D876EC" w:rsidRDefault="002437E6">
      <w:pPr>
        <w:rPr>
          <w:b/>
          <w:sz w:val="24"/>
        </w:rPr>
      </w:pPr>
      <w:r w:rsidRPr="00D876EC">
        <w:rPr>
          <w:b/>
          <w:sz w:val="24"/>
        </w:rPr>
        <w:t>P4. Grading Policy</w:t>
      </w:r>
    </w:p>
    <w:p w:rsidR="002437E6" w:rsidRDefault="002437E6">
      <w:r>
        <w:rPr>
          <w:rFonts w:hint="eastAsia"/>
        </w:rPr>
        <w:t>G</w:t>
      </w:r>
      <w:r>
        <w:t>raded Course Activities</w:t>
      </w:r>
    </w:p>
    <w:tbl>
      <w:tblPr>
        <w:tblStyle w:val="a3"/>
        <w:tblW w:w="0" w:type="auto"/>
        <w:tblLook w:val="04A0" w:firstRow="1" w:lastRow="0" w:firstColumn="1" w:lastColumn="0" w:noHBand="0" w:noVBand="1"/>
      </w:tblPr>
      <w:tblGrid>
        <w:gridCol w:w="5098"/>
        <w:gridCol w:w="3918"/>
      </w:tblGrid>
      <w:tr w:rsidR="002437E6" w:rsidTr="00D876EC">
        <w:tc>
          <w:tcPr>
            <w:tcW w:w="5098" w:type="dxa"/>
            <w:shd w:val="clear" w:color="auto" w:fill="FBE4D5" w:themeFill="accent2" w:themeFillTint="33"/>
          </w:tcPr>
          <w:p w:rsidR="002437E6" w:rsidRPr="00D876EC" w:rsidRDefault="002437E6" w:rsidP="002437E6">
            <w:pPr>
              <w:jc w:val="center"/>
              <w:rPr>
                <w:b/>
                <w:sz w:val="18"/>
              </w:rPr>
            </w:pPr>
            <w:r w:rsidRPr="00D876EC">
              <w:rPr>
                <w:rFonts w:hint="eastAsia"/>
                <w:b/>
                <w:sz w:val="18"/>
              </w:rPr>
              <w:t>A</w:t>
            </w:r>
            <w:r w:rsidRPr="00D876EC">
              <w:rPr>
                <w:b/>
                <w:sz w:val="18"/>
              </w:rPr>
              <w:t>ctivity</w:t>
            </w:r>
          </w:p>
        </w:tc>
        <w:tc>
          <w:tcPr>
            <w:tcW w:w="3918" w:type="dxa"/>
            <w:shd w:val="clear" w:color="auto" w:fill="FBE4D5" w:themeFill="accent2" w:themeFillTint="33"/>
          </w:tcPr>
          <w:p w:rsidR="002437E6" w:rsidRPr="00D876EC" w:rsidRDefault="002437E6" w:rsidP="002437E6">
            <w:pPr>
              <w:jc w:val="center"/>
              <w:rPr>
                <w:b/>
                <w:sz w:val="18"/>
              </w:rPr>
            </w:pPr>
            <w:r w:rsidRPr="00D876EC">
              <w:rPr>
                <w:rFonts w:hint="eastAsia"/>
                <w:b/>
                <w:sz w:val="18"/>
              </w:rPr>
              <w:t>P</w:t>
            </w:r>
            <w:r w:rsidRPr="00D876EC">
              <w:rPr>
                <w:b/>
                <w:sz w:val="18"/>
              </w:rPr>
              <w:t>ercentage</w:t>
            </w:r>
          </w:p>
        </w:tc>
      </w:tr>
      <w:tr w:rsidR="002437E6" w:rsidTr="00FB67A4">
        <w:tc>
          <w:tcPr>
            <w:tcW w:w="5098" w:type="dxa"/>
          </w:tcPr>
          <w:p w:rsidR="002437E6" w:rsidRPr="00D876EC" w:rsidRDefault="002412BE" w:rsidP="002437E6">
            <w:pPr>
              <w:jc w:val="center"/>
              <w:rPr>
                <w:color w:val="00B0F0"/>
                <w:sz w:val="18"/>
              </w:rPr>
            </w:pPr>
            <w:r>
              <w:rPr>
                <w:color w:val="00B0F0"/>
                <w:sz w:val="18"/>
              </w:rPr>
              <w:t>Participation</w:t>
            </w:r>
          </w:p>
        </w:tc>
        <w:tc>
          <w:tcPr>
            <w:tcW w:w="3918" w:type="dxa"/>
          </w:tcPr>
          <w:p w:rsidR="002437E6" w:rsidRPr="00D876EC" w:rsidRDefault="00FB67A4" w:rsidP="002437E6">
            <w:pPr>
              <w:jc w:val="center"/>
              <w:rPr>
                <w:color w:val="00B0F0"/>
                <w:sz w:val="18"/>
              </w:rPr>
            </w:pPr>
            <w:r w:rsidRPr="00D876EC">
              <w:rPr>
                <w:rFonts w:hint="eastAsia"/>
                <w:color w:val="00B0F0"/>
                <w:sz w:val="18"/>
              </w:rPr>
              <w:t>1</w:t>
            </w:r>
            <w:r w:rsidRPr="00D876EC">
              <w:rPr>
                <w:color w:val="00B0F0"/>
                <w:sz w:val="18"/>
              </w:rPr>
              <w:t>5</w:t>
            </w:r>
          </w:p>
        </w:tc>
      </w:tr>
      <w:tr w:rsidR="002437E6" w:rsidTr="00FB67A4">
        <w:tc>
          <w:tcPr>
            <w:tcW w:w="5098" w:type="dxa"/>
          </w:tcPr>
          <w:p w:rsidR="002437E6" w:rsidRPr="00D876EC" w:rsidRDefault="002412BE" w:rsidP="002437E6">
            <w:pPr>
              <w:jc w:val="center"/>
              <w:rPr>
                <w:color w:val="00B0F0"/>
                <w:sz w:val="18"/>
              </w:rPr>
            </w:pPr>
            <w:r>
              <w:rPr>
                <w:rFonts w:hint="eastAsia"/>
                <w:color w:val="00B0F0"/>
                <w:sz w:val="18"/>
              </w:rPr>
              <w:t>Check-in test</w:t>
            </w:r>
          </w:p>
        </w:tc>
        <w:tc>
          <w:tcPr>
            <w:tcW w:w="3918" w:type="dxa"/>
          </w:tcPr>
          <w:p w:rsidR="002437E6" w:rsidRPr="00D876EC" w:rsidRDefault="002412BE" w:rsidP="002437E6">
            <w:pPr>
              <w:jc w:val="center"/>
              <w:rPr>
                <w:color w:val="00B0F0"/>
                <w:sz w:val="18"/>
              </w:rPr>
            </w:pPr>
            <w:r>
              <w:rPr>
                <w:rFonts w:hint="eastAsia"/>
                <w:color w:val="00B0F0"/>
                <w:sz w:val="18"/>
              </w:rPr>
              <w:t>15</w:t>
            </w:r>
          </w:p>
        </w:tc>
      </w:tr>
      <w:tr w:rsidR="002437E6" w:rsidTr="00FB67A4">
        <w:tc>
          <w:tcPr>
            <w:tcW w:w="5098" w:type="dxa"/>
          </w:tcPr>
          <w:p w:rsidR="002437E6" w:rsidRPr="00D876EC" w:rsidRDefault="002412BE" w:rsidP="002437E6">
            <w:pPr>
              <w:jc w:val="center"/>
              <w:rPr>
                <w:color w:val="00B0F0"/>
                <w:sz w:val="18"/>
              </w:rPr>
            </w:pPr>
            <w:r>
              <w:rPr>
                <w:color w:val="00B0F0"/>
                <w:sz w:val="18"/>
              </w:rPr>
              <w:t>Midterm</w:t>
            </w:r>
          </w:p>
        </w:tc>
        <w:tc>
          <w:tcPr>
            <w:tcW w:w="3918" w:type="dxa"/>
          </w:tcPr>
          <w:p w:rsidR="002437E6" w:rsidRPr="00D876EC" w:rsidRDefault="002412BE" w:rsidP="002437E6">
            <w:pPr>
              <w:jc w:val="center"/>
              <w:rPr>
                <w:color w:val="00B0F0"/>
                <w:sz w:val="18"/>
              </w:rPr>
            </w:pPr>
            <w:r>
              <w:rPr>
                <w:rFonts w:hint="eastAsia"/>
                <w:color w:val="00B0F0"/>
                <w:sz w:val="18"/>
              </w:rPr>
              <w:t>35</w:t>
            </w:r>
          </w:p>
        </w:tc>
      </w:tr>
      <w:tr w:rsidR="002437E6" w:rsidTr="00FB67A4">
        <w:tc>
          <w:tcPr>
            <w:tcW w:w="5098" w:type="dxa"/>
          </w:tcPr>
          <w:p w:rsidR="002437E6" w:rsidRPr="00D876EC" w:rsidRDefault="00FB67A4" w:rsidP="002437E6">
            <w:pPr>
              <w:jc w:val="center"/>
              <w:rPr>
                <w:color w:val="00B0F0"/>
                <w:sz w:val="18"/>
              </w:rPr>
            </w:pPr>
            <w:r w:rsidRPr="00D876EC">
              <w:rPr>
                <w:color w:val="00B0F0"/>
                <w:sz w:val="18"/>
              </w:rPr>
              <w:t>Final Exam</w:t>
            </w:r>
          </w:p>
        </w:tc>
        <w:tc>
          <w:tcPr>
            <w:tcW w:w="3918" w:type="dxa"/>
          </w:tcPr>
          <w:p w:rsidR="002437E6" w:rsidRPr="00D876EC" w:rsidRDefault="002412BE" w:rsidP="002437E6">
            <w:pPr>
              <w:jc w:val="center"/>
              <w:rPr>
                <w:color w:val="00B0F0"/>
                <w:sz w:val="18"/>
              </w:rPr>
            </w:pPr>
            <w:r>
              <w:rPr>
                <w:rFonts w:hint="eastAsia"/>
                <w:color w:val="00B0F0"/>
                <w:sz w:val="18"/>
              </w:rPr>
              <w:t>35</w:t>
            </w:r>
          </w:p>
        </w:tc>
      </w:tr>
      <w:tr w:rsidR="002437E6" w:rsidTr="00D876EC">
        <w:tc>
          <w:tcPr>
            <w:tcW w:w="5098" w:type="dxa"/>
            <w:shd w:val="clear" w:color="auto" w:fill="FBE4D5" w:themeFill="accent2" w:themeFillTint="33"/>
          </w:tcPr>
          <w:p w:rsidR="002437E6" w:rsidRPr="00D876EC" w:rsidRDefault="002437E6" w:rsidP="002437E6">
            <w:pPr>
              <w:jc w:val="center"/>
              <w:rPr>
                <w:b/>
                <w:sz w:val="18"/>
              </w:rPr>
            </w:pPr>
            <w:r w:rsidRPr="00D876EC">
              <w:rPr>
                <w:rFonts w:hint="eastAsia"/>
                <w:b/>
                <w:sz w:val="18"/>
              </w:rPr>
              <w:t>T</w:t>
            </w:r>
            <w:r w:rsidRPr="00D876EC">
              <w:rPr>
                <w:b/>
                <w:sz w:val="18"/>
              </w:rPr>
              <w:t>otal</w:t>
            </w:r>
          </w:p>
        </w:tc>
        <w:tc>
          <w:tcPr>
            <w:tcW w:w="3918" w:type="dxa"/>
            <w:shd w:val="clear" w:color="auto" w:fill="FBE4D5" w:themeFill="accent2" w:themeFillTint="33"/>
          </w:tcPr>
          <w:p w:rsidR="002437E6" w:rsidRPr="00D876EC" w:rsidRDefault="002437E6" w:rsidP="002437E6">
            <w:pPr>
              <w:jc w:val="center"/>
              <w:rPr>
                <w:b/>
                <w:sz w:val="18"/>
              </w:rPr>
            </w:pPr>
            <w:r w:rsidRPr="00D876EC">
              <w:rPr>
                <w:rFonts w:hint="eastAsia"/>
                <w:b/>
                <w:sz w:val="18"/>
              </w:rPr>
              <w:t>1</w:t>
            </w:r>
            <w:r w:rsidRPr="00D876EC">
              <w:rPr>
                <w:b/>
                <w:sz w:val="18"/>
              </w:rPr>
              <w:t>00%</w:t>
            </w:r>
          </w:p>
        </w:tc>
      </w:tr>
    </w:tbl>
    <w:p w:rsidR="002412BE" w:rsidRDefault="002412BE"/>
    <w:p w:rsidR="002412BE" w:rsidRDefault="002412BE">
      <w:pPr>
        <w:widowControl/>
        <w:wordWrap/>
        <w:autoSpaceDE/>
        <w:autoSpaceDN/>
      </w:pPr>
    </w:p>
    <w:sectPr w:rsidR="002412B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52FC" w:rsidRDefault="006452FC" w:rsidP="00852AA1">
      <w:pPr>
        <w:spacing w:after="0" w:line="240" w:lineRule="auto"/>
      </w:pPr>
      <w:r>
        <w:separator/>
      </w:r>
    </w:p>
  </w:endnote>
  <w:endnote w:type="continuationSeparator" w:id="0">
    <w:p w:rsidR="006452FC" w:rsidRDefault="006452FC" w:rsidP="00852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Roboto Medium">
    <w:altName w:val="Arial"/>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52FC" w:rsidRDefault="006452FC" w:rsidP="00852AA1">
      <w:pPr>
        <w:spacing w:after="0" w:line="240" w:lineRule="auto"/>
      </w:pPr>
      <w:r>
        <w:separator/>
      </w:r>
    </w:p>
  </w:footnote>
  <w:footnote w:type="continuationSeparator" w:id="0">
    <w:p w:rsidR="006452FC" w:rsidRDefault="006452FC" w:rsidP="00852A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50C5E"/>
    <w:multiLevelType w:val="hybridMultilevel"/>
    <w:tmpl w:val="3F867460"/>
    <w:lvl w:ilvl="0" w:tplc="80AE0A60">
      <w:start w:val="5"/>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EFD2DE7"/>
    <w:multiLevelType w:val="multilevel"/>
    <w:tmpl w:val="6820F7F4"/>
    <w:lvl w:ilvl="0">
      <w:start w:val="1"/>
      <w:numFmt w:val="decimal"/>
      <w:lvlText w:val="%1."/>
      <w:lvlJc w:val="left"/>
      <w:pPr>
        <w:ind w:left="357" w:hanging="357"/>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E7D4B86"/>
    <w:multiLevelType w:val="hybridMultilevel"/>
    <w:tmpl w:val="1BB0A7B8"/>
    <w:lvl w:ilvl="0" w:tplc="D3F027EE">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ED45646"/>
    <w:multiLevelType w:val="multilevel"/>
    <w:tmpl w:val="EB0A8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1B6B17"/>
    <w:multiLevelType w:val="multilevel"/>
    <w:tmpl w:val="5E9018B6"/>
    <w:lvl w:ilvl="0">
      <w:start w:val="1"/>
      <w:numFmt w:val="bullet"/>
      <w:lvlText w:val="○"/>
      <w:lvlJc w:val="left"/>
      <w:pPr>
        <w:ind w:left="357" w:hanging="35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E411D64"/>
    <w:multiLevelType w:val="multilevel"/>
    <w:tmpl w:val="9BE4E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4735169"/>
    <w:multiLevelType w:val="multilevel"/>
    <w:tmpl w:val="CBFAD484"/>
    <w:lvl w:ilvl="0">
      <w:start w:val="1"/>
      <w:numFmt w:val="bullet"/>
      <w:lvlText w:val="○"/>
      <w:lvlJc w:val="left"/>
      <w:pPr>
        <w:ind w:left="357" w:hanging="35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9632DE8"/>
    <w:multiLevelType w:val="multilevel"/>
    <w:tmpl w:val="D4AC8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0132B3F"/>
    <w:multiLevelType w:val="multilevel"/>
    <w:tmpl w:val="72F22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C2A794A"/>
    <w:multiLevelType w:val="multilevel"/>
    <w:tmpl w:val="A52404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CCC595D"/>
    <w:multiLevelType w:val="hybridMultilevel"/>
    <w:tmpl w:val="42A65B4C"/>
    <w:lvl w:ilvl="0" w:tplc="80AE0A60">
      <w:start w:val="5"/>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700D7E33"/>
    <w:multiLevelType w:val="hybridMultilevel"/>
    <w:tmpl w:val="A34C2516"/>
    <w:lvl w:ilvl="0" w:tplc="80AE0A60">
      <w:start w:val="5"/>
      <w:numFmt w:val="bullet"/>
      <w:lvlText w:val=""/>
      <w:lvlJc w:val="left"/>
      <w:pPr>
        <w:ind w:left="800" w:hanging="40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10"/>
  </w:num>
  <w:num w:numId="3">
    <w:abstractNumId w:val="3"/>
  </w:num>
  <w:num w:numId="4">
    <w:abstractNumId w:val="0"/>
  </w:num>
  <w:num w:numId="5">
    <w:abstractNumId w:val="11"/>
  </w:num>
  <w:num w:numId="6">
    <w:abstractNumId w:val="1"/>
  </w:num>
  <w:num w:numId="7">
    <w:abstractNumId w:val="6"/>
  </w:num>
  <w:num w:numId="8">
    <w:abstractNumId w:val="2"/>
  </w:num>
  <w:num w:numId="9">
    <w:abstractNumId w:val="7"/>
  </w:num>
  <w:num w:numId="10">
    <w:abstractNumId w:val="8"/>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FA4"/>
    <w:rsid w:val="00012275"/>
    <w:rsid w:val="00073188"/>
    <w:rsid w:val="000775EA"/>
    <w:rsid w:val="00086FEB"/>
    <w:rsid w:val="000C2F3F"/>
    <w:rsid w:val="000E6402"/>
    <w:rsid w:val="00102320"/>
    <w:rsid w:val="00151E4C"/>
    <w:rsid w:val="00166CE6"/>
    <w:rsid w:val="001A0651"/>
    <w:rsid w:val="001A721E"/>
    <w:rsid w:val="002412BE"/>
    <w:rsid w:val="002437E6"/>
    <w:rsid w:val="00306F2B"/>
    <w:rsid w:val="00327DC6"/>
    <w:rsid w:val="003729BD"/>
    <w:rsid w:val="00383A59"/>
    <w:rsid w:val="003C41A6"/>
    <w:rsid w:val="0043013C"/>
    <w:rsid w:val="00544893"/>
    <w:rsid w:val="00565E84"/>
    <w:rsid w:val="005F0517"/>
    <w:rsid w:val="006452FC"/>
    <w:rsid w:val="00652A95"/>
    <w:rsid w:val="00721CAD"/>
    <w:rsid w:val="007F4FC1"/>
    <w:rsid w:val="00844505"/>
    <w:rsid w:val="00852AA1"/>
    <w:rsid w:val="009303CD"/>
    <w:rsid w:val="00953603"/>
    <w:rsid w:val="009E5049"/>
    <w:rsid w:val="00A1657D"/>
    <w:rsid w:val="00A1772C"/>
    <w:rsid w:val="00A65CBB"/>
    <w:rsid w:val="00AC5B69"/>
    <w:rsid w:val="00AD2E97"/>
    <w:rsid w:val="00AD4FA4"/>
    <w:rsid w:val="00AD6547"/>
    <w:rsid w:val="00B462AA"/>
    <w:rsid w:val="00B52516"/>
    <w:rsid w:val="00BE5493"/>
    <w:rsid w:val="00C327F4"/>
    <w:rsid w:val="00D329A8"/>
    <w:rsid w:val="00D876EC"/>
    <w:rsid w:val="00DC4089"/>
    <w:rsid w:val="00DC6393"/>
    <w:rsid w:val="00E51A7D"/>
    <w:rsid w:val="00ED3D8C"/>
    <w:rsid w:val="00F47D00"/>
    <w:rsid w:val="00FB67A4"/>
    <w:rsid w:val="00FF3A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E0867"/>
  <w15:chartTrackingRefBased/>
  <w15:docId w15:val="{8D23B7E3-3CB7-4102-A1B0-695F5C025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412BE"/>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D4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303CD"/>
    <w:pPr>
      <w:ind w:leftChars="400" w:left="800"/>
    </w:pPr>
  </w:style>
  <w:style w:type="paragraph" w:styleId="a5">
    <w:name w:val="header"/>
    <w:basedOn w:val="a"/>
    <w:link w:val="Char"/>
    <w:uiPriority w:val="99"/>
    <w:unhideWhenUsed/>
    <w:rsid w:val="00852AA1"/>
    <w:pPr>
      <w:tabs>
        <w:tab w:val="center" w:pos="4513"/>
        <w:tab w:val="right" w:pos="9026"/>
      </w:tabs>
      <w:snapToGrid w:val="0"/>
    </w:pPr>
  </w:style>
  <w:style w:type="character" w:customStyle="1" w:styleId="Char">
    <w:name w:val="머리글 Char"/>
    <w:basedOn w:val="a0"/>
    <w:link w:val="a5"/>
    <w:uiPriority w:val="99"/>
    <w:rsid w:val="00852AA1"/>
  </w:style>
  <w:style w:type="paragraph" w:styleId="a6">
    <w:name w:val="footer"/>
    <w:basedOn w:val="a"/>
    <w:link w:val="Char0"/>
    <w:uiPriority w:val="99"/>
    <w:unhideWhenUsed/>
    <w:rsid w:val="00852AA1"/>
    <w:pPr>
      <w:tabs>
        <w:tab w:val="center" w:pos="4513"/>
        <w:tab w:val="right" w:pos="9026"/>
      </w:tabs>
      <w:snapToGrid w:val="0"/>
    </w:pPr>
  </w:style>
  <w:style w:type="character" w:customStyle="1" w:styleId="Char0">
    <w:name w:val="바닥글 Char"/>
    <w:basedOn w:val="a0"/>
    <w:link w:val="a6"/>
    <w:uiPriority w:val="99"/>
    <w:rsid w:val="00852AA1"/>
  </w:style>
  <w:style w:type="paragraph" w:customStyle="1" w:styleId="a7">
    <w:name w:val="바탕글"/>
    <w:basedOn w:val="a"/>
    <w:rsid w:val="00BE5493"/>
    <w:pPr>
      <w:shd w:val="clear" w:color="auto" w:fill="FFFFFF"/>
      <w:spacing w:after="0" w:line="384" w:lineRule="auto"/>
      <w:textAlignment w:val="baseline"/>
    </w:pPr>
    <w:rPr>
      <w:rFonts w:ascii="굴림"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76751">
      <w:bodyDiv w:val="1"/>
      <w:marLeft w:val="0"/>
      <w:marRight w:val="0"/>
      <w:marTop w:val="0"/>
      <w:marBottom w:val="0"/>
      <w:divBdr>
        <w:top w:val="none" w:sz="0" w:space="0" w:color="auto"/>
        <w:left w:val="none" w:sz="0" w:space="0" w:color="auto"/>
        <w:bottom w:val="none" w:sz="0" w:space="0" w:color="auto"/>
        <w:right w:val="none" w:sz="0" w:space="0" w:color="auto"/>
      </w:divBdr>
    </w:div>
    <w:div w:id="1144347318">
      <w:bodyDiv w:val="1"/>
      <w:marLeft w:val="0"/>
      <w:marRight w:val="0"/>
      <w:marTop w:val="0"/>
      <w:marBottom w:val="0"/>
      <w:divBdr>
        <w:top w:val="none" w:sz="0" w:space="0" w:color="auto"/>
        <w:left w:val="none" w:sz="0" w:space="0" w:color="auto"/>
        <w:bottom w:val="none" w:sz="0" w:space="0" w:color="auto"/>
        <w:right w:val="none" w:sz="0" w:space="0" w:color="auto"/>
      </w:divBdr>
    </w:div>
    <w:div w:id="1400635425">
      <w:bodyDiv w:val="1"/>
      <w:marLeft w:val="0"/>
      <w:marRight w:val="0"/>
      <w:marTop w:val="0"/>
      <w:marBottom w:val="0"/>
      <w:divBdr>
        <w:top w:val="none" w:sz="0" w:space="0" w:color="auto"/>
        <w:left w:val="none" w:sz="0" w:space="0" w:color="auto"/>
        <w:bottom w:val="none" w:sz="0" w:space="0" w:color="auto"/>
        <w:right w:val="none" w:sz="0" w:space="0" w:color="auto"/>
      </w:divBdr>
    </w:div>
    <w:div w:id="1556547010">
      <w:bodyDiv w:val="1"/>
      <w:marLeft w:val="0"/>
      <w:marRight w:val="0"/>
      <w:marTop w:val="0"/>
      <w:marBottom w:val="0"/>
      <w:divBdr>
        <w:top w:val="none" w:sz="0" w:space="0" w:color="auto"/>
        <w:left w:val="none" w:sz="0" w:space="0" w:color="auto"/>
        <w:bottom w:val="none" w:sz="0" w:space="0" w:color="auto"/>
        <w:right w:val="none" w:sz="0" w:space="0" w:color="auto"/>
      </w:divBdr>
    </w:div>
    <w:div w:id="163953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5CC3B-776C-4C9E-85A0-847399420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540</Words>
  <Characters>3084</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2022-02-04T09:59:00Z</dcterms:created>
  <dcterms:modified xsi:type="dcterms:W3CDTF">2022-02-04T11:38:00Z</dcterms:modified>
</cp:coreProperties>
</file>