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601" w:rsidRPr="00001DCA" w:rsidRDefault="000A5601" w:rsidP="000A5601">
      <w:pPr>
        <w:pStyle w:val="ListParagraph"/>
        <w:numPr>
          <w:ilvl w:val="0"/>
          <w:numId w:val="1"/>
        </w:numPr>
        <w:tabs>
          <w:tab w:val="left" w:pos="2880"/>
        </w:tabs>
        <w:bidi/>
        <w:jc w:val="both"/>
        <w:rPr>
          <w:rFonts w:ascii="Arial Unicode MS" w:eastAsia="Arial Unicode MS" w:hAnsi="Arial Unicode MS" w:cs="B Nazanin"/>
          <w:sz w:val="26"/>
          <w:szCs w:val="26"/>
        </w:rPr>
      </w:pPr>
      <w:r w:rsidRPr="00001DCA">
        <w:rPr>
          <w:rFonts w:ascii="Arial Unicode MS" w:eastAsia="Arial Unicode MS" w:hAnsi="Arial Unicode MS" w:cs="B Nazanin" w:hint="cs"/>
          <w:b/>
          <w:bCs/>
          <w:sz w:val="26"/>
          <w:szCs w:val="26"/>
          <w:rtl/>
        </w:rPr>
        <w:t xml:space="preserve">استرس روحی شماره 6 </w:t>
      </w:r>
    </w:p>
    <w:p w:rsidR="000A5601" w:rsidRDefault="000A5601" w:rsidP="000A5601">
      <w:pPr>
        <w:tabs>
          <w:tab w:val="left" w:pos="2880"/>
        </w:tabs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0A5601" w:rsidRPr="00001DCA" w:rsidRDefault="000A5601" w:rsidP="000A5601">
      <w:pPr>
        <w:tabs>
          <w:tab w:val="left" w:pos="2880"/>
        </w:tabs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bookmarkStart w:id="0" w:name="_GoBack"/>
      <w:bookmarkEnd w:id="0"/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راههای زیادی وجود دارد که میتوان به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صورت عددی به همسرتان یا عشق دوران مجردیتان و همچنین سازگاری بین مامان و فرزند پی برد. اگر به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دنبال یک رابطه عاشقانه صمیمانه یا عاطفی و روحی هستید و میخواهید مطمئن شوید که مسیر زندگی روحتان با فرد مورد نظرتان چگونه است؟ آیا سمی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ست یا نه؟ آیا هماهنگ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ست یا نه؟ بهترین شاخص هماهنگی را انتخاب کرده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اید. پی بردن به وضعیت استرس روحی. پس بریم ببینیم وضعیت شما 2نفر چگونه است؛ </w:t>
      </w:r>
    </w:p>
    <w:p w:rsidR="000A5601" w:rsidRPr="00001DCA" w:rsidRDefault="000A5601" w:rsidP="000A5601">
      <w:pPr>
        <w:tabs>
          <w:tab w:val="left" w:pos="2880"/>
        </w:tabs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کمال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گرایی و داشتن انتظارات آرمان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گرایانه یا غیر واقع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بینانه از همدیگر می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تواند مشکلات بزرگی در این رابطه ایجاد کند. شما هر دو با مسئولیت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پذیری مبارزه خواهید کرد و باید از خودپسندی خودداری کنید. ممکن است متوجه شوید که خانواده در روابط شما دخالت می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کند. با یک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قدم به عقب برداشتن در مورد مسائل صحبت کنید، زیرا احساسات حل نشده می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>تواند بسیار آسیب</w:t>
      </w:r>
      <w:r w:rsidRPr="00001DCA">
        <w:rPr>
          <w:rFonts w:ascii="Arial Unicode MS" w:eastAsia="Arial Unicode MS" w:hAnsi="Arial Unicode MS" w:cs="B Nazanin"/>
          <w:sz w:val="26"/>
          <w:szCs w:val="26"/>
          <w:rtl/>
        </w:rPr>
        <w:softHyphen/>
      </w:r>
      <w:r w:rsidRPr="00001DCA">
        <w:rPr>
          <w:rFonts w:ascii="Arial Unicode MS" w:eastAsia="Arial Unicode MS" w:hAnsi="Arial Unicode MS" w:cs="B Nazanin" w:hint="cs"/>
          <w:sz w:val="26"/>
          <w:szCs w:val="26"/>
          <w:rtl/>
        </w:rPr>
        <w:t xml:space="preserve">رسان برای یکدیگر باشد. </w:t>
      </w:r>
    </w:p>
    <w:p w:rsidR="000A5601" w:rsidRPr="00001DCA" w:rsidRDefault="000A5601" w:rsidP="000A5601">
      <w:pPr>
        <w:tabs>
          <w:tab w:val="left" w:pos="2880"/>
        </w:tabs>
        <w:bidi/>
        <w:jc w:val="both"/>
        <w:rPr>
          <w:rFonts w:ascii="Arial Unicode MS" w:eastAsia="Arial Unicode MS" w:hAnsi="Arial Unicode MS" w:cs="B Nazanin"/>
          <w:sz w:val="26"/>
          <w:szCs w:val="26"/>
          <w:rtl/>
        </w:rPr>
      </w:pPr>
    </w:p>
    <w:p w:rsidR="00AB3FF2" w:rsidRDefault="00AB3FF2" w:rsidP="000A5601">
      <w:pPr>
        <w:bidi/>
      </w:pPr>
    </w:p>
    <w:sectPr w:rsidR="00AB3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953682"/>
    <w:multiLevelType w:val="hybridMultilevel"/>
    <w:tmpl w:val="C9E264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01"/>
    <w:rsid w:val="000A5601"/>
    <w:rsid w:val="00AB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5F763-8663-4B57-AC5E-FB05CD04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2023-07-05T22:51:00Z</dcterms:created>
  <dcterms:modified xsi:type="dcterms:W3CDTF">2023-07-05T22:52:00Z</dcterms:modified>
</cp:coreProperties>
</file>