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30" w:rsidRPr="00973230" w:rsidRDefault="00973230">
      <w:pPr>
        <w:rPr>
          <w:noProof/>
          <w:color w:val="FF0000"/>
          <w:lang w:eastAsia="en-AU"/>
        </w:rPr>
      </w:pPr>
      <w:r w:rsidRPr="00973230">
        <w:rPr>
          <w:noProof/>
          <w:color w:val="FF0000"/>
          <w:lang w:eastAsia="en-AU"/>
        </w:rPr>
        <w:t>Current Bone Density order details:</w:t>
      </w:r>
    </w:p>
    <w:p w:rsidR="000001DD" w:rsidRDefault="00973230">
      <w:r>
        <w:rPr>
          <w:noProof/>
          <w:lang w:eastAsia="en-AU"/>
        </w:rPr>
        <w:drawing>
          <wp:inline distT="0" distB="0" distL="0" distR="0" wp14:anchorId="3CABE6AB" wp14:editId="559666A4">
            <wp:extent cx="5731510" cy="48613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30" w:rsidRPr="00973230" w:rsidRDefault="00973230" w:rsidP="00973230">
      <w:pPr>
        <w:rPr>
          <w:noProof/>
          <w:color w:val="FF0000"/>
          <w:lang w:eastAsia="en-AU"/>
        </w:rPr>
      </w:pPr>
      <w:r w:rsidRPr="00973230">
        <w:rPr>
          <w:color w:val="FF0000"/>
        </w:rPr>
        <w:t xml:space="preserve">New </w:t>
      </w:r>
      <w:r w:rsidRPr="00973230">
        <w:rPr>
          <w:noProof/>
          <w:color w:val="FF0000"/>
          <w:lang w:eastAsia="en-AU"/>
        </w:rPr>
        <w:t>Bone Density order details:</w:t>
      </w:r>
    </w:p>
    <w:p w:rsidR="00973230" w:rsidRDefault="00973230" w:rsidP="00973230">
      <w:r>
        <w:rPr>
          <w:noProof/>
          <w:lang w:eastAsia="en-AU"/>
        </w:rPr>
        <w:drawing>
          <wp:inline distT="0" distB="0" distL="0" distR="0" wp14:anchorId="0198FBD0" wp14:editId="6501172D">
            <wp:extent cx="5727766" cy="11144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7059"/>
                    <a:stretch/>
                  </pic:blipFill>
                  <pic:spPr bwMode="auto">
                    <a:xfrm>
                      <a:off x="0" y="0"/>
                      <a:ext cx="5731510" cy="111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985"/>
        <w:gridCol w:w="1257"/>
      </w:tblGrid>
      <w:tr w:rsidR="00973230" w:rsidRPr="00973230" w:rsidTr="000125DD">
        <w:tc>
          <w:tcPr>
            <w:tcW w:w="7985" w:type="dxa"/>
          </w:tcPr>
          <w:p w:rsidR="00973230" w:rsidRPr="00973230" w:rsidRDefault="00973230" w:rsidP="00973230">
            <w:bookmarkStart w:id="0" w:name="_GoBack"/>
            <w:bookmarkEnd w:id="0"/>
            <w:r w:rsidRPr="00973230">
              <w:t>Is the patient: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:rsidR="00973230" w:rsidRPr="00973230" w:rsidRDefault="00973230" w:rsidP="00AA2E2A"/>
        </w:tc>
      </w:tr>
      <w:tr w:rsidR="000125DD" w:rsidRPr="00973230" w:rsidTr="000125DD">
        <w:tc>
          <w:tcPr>
            <w:tcW w:w="7985" w:type="dxa"/>
            <w:tcBorders>
              <w:right w:val="single" w:sz="4" w:space="0" w:color="auto"/>
            </w:tcBorders>
          </w:tcPr>
          <w:p w:rsidR="00973230" w:rsidRPr="00973230" w:rsidRDefault="00973230" w:rsidP="00973230">
            <w:pPr>
              <w:ind w:left="720"/>
            </w:pPr>
            <w:r w:rsidRPr="00973230">
              <w:t>&lt;</w:t>
            </w:r>
            <w:r w:rsidRPr="00973230">
              <w:t xml:space="preserve"> 4 </w:t>
            </w:r>
            <w:proofErr w:type="spellStart"/>
            <w:r w:rsidRPr="00973230">
              <w:t>yrs</w:t>
            </w:r>
            <w:proofErr w:type="spellEnd"/>
            <w:r w:rsidRPr="00973230">
              <w:t xml:space="preserve"> old?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30" w:rsidRPr="00973230" w:rsidRDefault="00973230" w:rsidP="00B6425E">
            <w:r w:rsidRPr="00973230">
              <w:t>Yes/No</w:t>
            </w:r>
          </w:p>
        </w:tc>
      </w:tr>
      <w:tr w:rsidR="00973230" w:rsidRPr="00973230" w:rsidTr="000125DD">
        <w:tc>
          <w:tcPr>
            <w:tcW w:w="7985" w:type="dxa"/>
            <w:tcBorders>
              <w:right w:val="single" w:sz="4" w:space="0" w:color="auto"/>
            </w:tcBorders>
          </w:tcPr>
          <w:p w:rsidR="00973230" w:rsidRPr="00973230" w:rsidRDefault="00973230" w:rsidP="00973230">
            <w:pPr>
              <w:ind w:left="720"/>
            </w:pPr>
            <w:r w:rsidRPr="00973230">
              <w:t>&gt;</w:t>
            </w:r>
            <w:r w:rsidRPr="00973230">
              <w:t xml:space="preserve"> </w:t>
            </w:r>
            <w:r w:rsidRPr="00973230">
              <w:t>200</w:t>
            </w:r>
            <w:r w:rsidRPr="00973230">
              <w:t xml:space="preserve"> kg?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30" w:rsidRPr="00973230" w:rsidRDefault="00973230" w:rsidP="00B6425E">
            <w:r w:rsidRPr="00973230">
              <w:t>Yes/No</w:t>
            </w:r>
          </w:p>
        </w:tc>
      </w:tr>
      <w:tr w:rsidR="00973230" w:rsidRPr="00973230" w:rsidTr="000125DD">
        <w:tc>
          <w:tcPr>
            <w:tcW w:w="7985" w:type="dxa"/>
          </w:tcPr>
          <w:p w:rsidR="00973230" w:rsidRPr="00973230" w:rsidRDefault="00973230" w:rsidP="00B6425E"/>
        </w:tc>
        <w:tc>
          <w:tcPr>
            <w:tcW w:w="1257" w:type="dxa"/>
            <w:tcBorders>
              <w:top w:val="single" w:sz="4" w:space="0" w:color="auto"/>
            </w:tcBorders>
          </w:tcPr>
          <w:p w:rsidR="00973230" w:rsidRPr="00973230" w:rsidRDefault="00973230" w:rsidP="00B6425E"/>
        </w:tc>
      </w:tr>
      <w:tr w:rsidR="00973230" w:rsidRPr="00973230" w:rsidTr="000125DD">
        <w:tc>
          <w:tcPr>
            <w:tcW w:w="7985" w:type="dxa"/>
          </w:tcPr>
          <w:p w:rsidR="00973230" w:rsidRPr="00973230" w:rsidRDefault="00973230" w:rsidP="00973230">
            <w:r w:rsidRPr="00973230">
              <w:t>Does the patient:</w:t>
            </w:r>
            <w:r w:rsidRPr="00973230">
              <w:tab/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:rsidR="00973230" w:rsidRPr="00973230" w:rsidRDefault="00973230" w:rsidP="00B6425E"/>
        </w:tc>
      </w:tr>
      <w:tr w:rsidR="000125DD" w:rsidRPr="00973230" w:rsidTr="000125DD">
        <w:tc>
          <w:tcPr>
            <w:tcW w:w="7985" w:type="dxa"/>
            <w:tcBorders>
              <w:right w:val="single" w:sz="4" w:space="0" w:color="auto"/>
            </w:tcBorders>
          </w:tcPr>
          <w:p w:rsidR="00973230" w:rsidRPr="00973230" w:rsidRDefault="00973230" w:rsidP="00973230">
            <w:pPr>
              <w:ind w:left="720"/>
            </w:pPr>
            <w:r w:rsidRPr="00973230">
              <w:t>Require s</w:t>
            </w:r>
            <w:r w:rsidRPr="00973230">
              <w:t>edation?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30" w:rsidRPr="00973230" w:rsidRDefault="00973230" w:rsidP="00B6425E">
            <w:r w:rsidRPr="00973230">
              <w:t>Yes/No</w:t>
            </w:r>
          </w:p>
        </w:tc>
      </w:tr>
      <w:tr w:rsidR="00973230" w:rsidRPr="00973230" w:rsidTr="000125DD">
        <w:tc>
          <w:tcPr>
            <w:tcW w:w="7985" w:type="dxa"/>
            <w:tcBorders>
              <w:right w:val="single" w:sz="4" w:space="0" w:color="auto"/>
            </w:tcBorders>
          </w:tcPr>
          <w:p w:rsidR="00973230" w:rsidRPr="00973230" w:rsidRDefault="00973230" w:rsidP="00973230">
            <w:pPr>
              <w:ind w:left="720"/>
            </w:pPr>
            <w:r w:rsidRPr="00973230">
              <w:t>Need a</w:t>
            </w:r>
            <w:r w:rsidRPr="00973230">
              <w:t xml:space="preserve"> hoist?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30" w:rsidRPr="00973230" w:rsidRDefault="00973230" w:rsidP="00812376">
            <w:r w:rsidRPr="00973230">
              <w:t>Yes/No</w:t>
            </w:r>
          </w:p>
        </w:tc>
      </w:tr>
      <w:tr w:rsidR="00973230" w:rsidRPr="00973230" w:rsidTr="000125DD">
        <w:tc>
          <w:tcPr>
            <w:tcW w:w="7985" w:type="dxa"/>
            <w:tcBorders>
              <w:right w:val="single" w:sz="4" w:space="0" w:color="auto"/>
            </w:tcBorders>
          </w:tcPr>
          <w:p w:rsidR="00973230" w:rsidRPr="00973230" w:rsidRDefault="00973230" w:rsidP="00973230">
            <w:pPr>
              <w:ind w:left="720"/>
            </w:pPr>
            <w:r w:rsidRPr="00973230">
              <w:t>Have a plaster cast?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30" w:rsidRPr="00973230" w:rsidRDefault="00973230" w:rsidP="00B6425E">
            <w:r w:rsidRPr="00973230">
              <w:t>Yes/No</w:t>
            </w:r>
          </w:p>
        </w:tc>
      </w:tr>
      <w:tr w:rsidR="00973230" w:rsidRPr="00973230" w:rsidTr="000125DD">
        <w:tc>
          <w:tcPr>
            <w:tcW w:w="7985" w:type="dxa"/>
            <w:tcBorders>
              <w:right w:val="single" w:sz="4" w:space="0" w:color="auto"/>
            </w:tcBorders>
          </w:tcPr>
          <w:p w:rsidR="00973230" w:rsidRPr="00973230" w:rsidRDefault="00973230" w:rsidP="00973230">
            <w:pPr>
              <w:ind w:left="720"/>
            </w:pPr>
            <w:r w:rsidRPr="00973230">
              <w:t xml:space="preserve">Have contrast </w:t>
            </w:r>
            <w:r w:rsidRPr="00973230">
              <w:t xml:space="preserve">studies </w:t>
            </w:r>
            <w:proofErr w:type="gramStart"/>
            <w:r w:rsidRPr="00973230">
              <w:t>planned  &lt;</w:t>
            </w:r>
            <w:proofErr w:type="gramEnd"/>
            <w:r w:rsidRPr="00973230">
              <w:t xml:space="preserve"> </w:t>
            </w:r>
            <w:r w:rsidRPr="00973230">
              <w:t>5 days prior to the planned BMD appointment?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30" w:rsidRPr="00973230" w:rsidRDefault="00973230" w:rsidP="00B6425E">
            <w:r w:rsidRPr="00973230">
              <w:t>Yes/No</w:t>
            </w:r>
          </w:p>
        </w:tc>
      </w:tr>
    </w:tbl>
    <w:p w:rsidR="00973230" w:rsidRDefault="00973230" w:rsidP="00973230">
      <w:pPr>
        <w:rPr>
          <w:color w:val="FF0000"/>
        </w:rPr>
      </w:pPr>
    </w:p>
    <w:p w:rsidR="00973230" w:rsidRPr="00973230" w:rsidRDefault="00973230" w:rsidP="00973230">
      <w:pPr>
        <w:rPr>
          <w:b/>
        </w:rPr>
      </w:pPr>
      <w:r w:rsidRPr="00973230">
        <w:rPr>
          <w:b/>
        </w:rPr>
        <w:t>Comment:</w:t>
      </w:r>
    </w:p>
    <w:p w:rsidR="00973230" w:rsidRPr="00973230" w:rsidRDefault="00973230" w:rsidP="00973230">
      <w:r w:rsidRPr="00973230">
        <w:lastRenderedPageBreak/>
        <w:t xml:space="preserve">If </w:t>
      </w:r>
      <w:r w:rsidRPr="00973230">
        <w:t xml:space="preserve">you have </w:t>
      </w:r>
      <w:r w:rsidRPr="00973230">
        <w:t>answer</w:t>
      </w:r>
      <w:r w:rsidRPr="00973230">
        <w:t xml:space="preserve">ed </w:t>
      </w:r>
      <w:r w:rsidRPr="00973230">
        <w:t xml:space="preserve">“Yes” to any of the questions above, </w:t>
      </w:r>
      <w:r w:rsidRPr="00973230">
        <w:t xml:space="preserve">please </w:t>
      </w:r>
      <w:r w:rsidRPr="00973230">
        <w:t>discuss patient management with Nuclear Medicine staff</w:t>
      </w:r>
      <w:r w:rsidRPr="00973230">
        <w:t xml:space="preserve"> prior to signing </w:t>
      </w:r>
      <w:proofErr w:type="spellStart"/>
      <w:r w:rsidRPr="00973230">
        <w:t>the</w:t>
      </w:r>
      <w:proofErr w:type="spellEnd"/>
      <w:r w:rsidRPr="00973230">
        <w:t xml:space="preserve"> order.</w:t>
      </w:r>
    </w:p>
    <w:p w:rsidR="00973230" w:rsidRPr="00973230" w:rsidRDefault="00973230" w:rsidP="00973230">
      <w:r w:rsidRPr="00973230">
        <w:t>To arrange a suitable appointment time, please ask the parents (or another health professional) to contact Nuclear Medicine during business hours on 9845 2890</w:t>
      </w:r>
      <w:r w:rsidR="000125DD">
        <w:t>.</w:t>
      </w:r>
    </w:p>
    <w:sectPr w:rsidR="00973230" w:rsidRPr="0097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02D8"/>
    <w:multiLevelType w:val="hybridMultilevel"/>
    <w:tmpl w:val="557A8990"/>
    <w:lvl w:ilvl="0" w:tplc="0C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656D2"/>
    <w:multiLevelType w:val="hybridMultilevel"/>
    <w:tmpl w:val="6F68776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F12748A">
      <w:numFmt w:val="bullet"/>
      <w:lvlText w:val="–"/>
      <w:lvlJc w:val="left"/>
      <w:pPr>
        <w:tabs>
          <w:tab w:val="num" w:pos="1635"/>
        </w:tabs>
        <w:ind w:left="1635" w:hanging="915"/>
      </w:pPr>
      <w:rPr>
        <w:rFonts w:ascii="Bookman Old Style" w:eastAsia="Times New Roman" w:hAnsi="Bookman Old Style" w:cs="Times New Roman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30"/>
    <w:rsid w:val="000001DD"/>
    <w:rsid w:val="000125DD"/>
    <w:rsid w:val="0097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3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73230"/>
    <w:pPr>
      <w:spacing w:before="120" w:after="120" w:line="240" w:lineRule="auto"/>
    </w:pPr>
    <w:rPr>
      <w:rFonts w:ascii="Bookman Old Style" w:eastAsia="Times New Roman" w:hAnsi="Bookman Old Style" w:cs="Times New Roman"/>
      <w:b/>
      <w:bCs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9732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3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73230"/>
    <w:pPr>
      <w:spacing w:before="120" w:after="120" w:line="240" w:lineRule="auto"/>
    </w:pPr>
    <w:rPr>
      <w:rFonts w:ascii="Bookman Old Style" w:eastAsia="Times New Roman" w:hAnsi="Bookman Old Style" w:cs="Times New Roman"/>
      <w:b/>
      <w:bCs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97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E347CBBE.dotm</Template>
  <TotalTime>320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CHW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Briody</dc:creator>
  <cp:keywords/>
  <dc:description/>
  <cp:lastModifiedBy>Julie Briody</cp:lastModifiedBy>
  <cp:revision>2</cp:revision>
  <dcterms:created xsi:type="dcterms:W3CDTF">2017-09-12T01:31:00Z</dcterms:created>
  <dcterms:modified xsi:type="dcterms:W3CDTF">2017-09-12T06:53:00Z</dcterms:modified>
</cp:coreProperties>
</file>