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_rels/header4.xml.rels" ContentType="application/vnd.openxmlformats-package.relationships+xml"/>
  <Override PartName="/word/footer5.xml" ContentType="application/vnd.openxmlformats-officedocument.wordprocessingml.footer+xml"/>
  <Override PartName="/word/media/image1.jpeg" ContentType="image/jpeg"/>
  <Override PartName="/word/media/image2.png" ContentType="image/png"/>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header5.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nts/font9.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nts/font13.odttf" ContentType="application/vnd.openxmlformats-officedocument.obfuscatedFont"/>
  <Override PartName="/word/fonts/font7.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header3.xml" ContentType="application/vnd.openxmlformats-officedocument.wordprocessingml.head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18"/>
        <w:jc w:val="center"/>
        <w:rPr>
          <w:rFonts w:ascii="B Nazanin" w:hAnsi="B Nazanin" w:cs="B Nazanin"/>
          <w:sz w:val="20"/>
          <w:szCs w:val="20"/>
        </w:rPr>
      </w:pPr>
      <w:r>
        <w:rPr>
          <w:rFonts w:cs="B Nazanin" w:ascii="B Nazanin" w:hAnsi="B Nazanin"/>
          <w:sz w:val="20"/>
          <w:szCs w:val="20"/>
          <w:rtl w:val="true"/>
        </w:rPr>
      </w:r>
    </w:p>
    <w:p>
      <w:pPr>
        <w:pStyle w:val="Normal"/>
        <w:spacing w:lineRule="atLeast" w:line="18"/>
        <w:jc w:val="center"/>
        <w:rPr>
          <w:rFonts w:ascii="B Nazanin" w:hAnsi="B Nazanin" w:cs="B Nazanin"/>
          <w:sz w:val="20"/>
          <w:szCs w:val="20"/>
        </w:rPr>
      </w:pPr>
      <w:bookmarkStart w:id="0" w:name="OLE_LINK55"/>
      <w:bookmarkStart w:id="1" w:name="OLE_LINK3"/>
      <w:bookmarkStart w:id="2" w:name="OLE_LINK71"/>
      <w:bookmarkStart w:id="3" w:name="OLE_LINK47"/>
      <w:bookmarkStart w:id="4" w:name="OLE_LINK35"/>
      <w:bookmarkStart w:id="5" w:name="OLE_LINK57"/>
      <w:bookmarkStart w:id="6" w:name="OLE_LINK87"/>
      <w:bookmarkStart w:id="7" w:name="OLE_LINK56"/>
      <w:bookmarkStart w:id="8" w:name="OLE_LINK50"/>
      <w:bookmarkStart w:id="9" w:name="OLE_LINK70"/>
      <w:bookmarkStart w:id="10" w:name="OLE_LINK4"/>
      <w:bookmarkStart w:id="11" w:name="OLE_LINK88"/>
      <w:r>
        <w:drawing>
          <wp:anchor behindDoc="1" distT="0" distB="0" distL="0" distR="0" simplePos="0" locked="0" layoutInCell="0" allowOverlap="1" relativeHeight="4">
            <wp:simplePos x="0" y="0"/>
            <wp:positionH relativeFrom="page">
              <wp:posOffset>3286125</wp:posOffset>
            </wp:positionH>
            <wp:positionV relativeFrom="page">
              <wp:posOffset>0</wp:posOffset>
            </wp:positionV>
            <wp:extent cx="876300" cy="828040"/>
            <wp:effectExtent l="0" t="0" r="0" b="0"/>
            <wp:wrapSquare wrapText="largest"/>
            <wp:docPr id="1" name="Image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descr=""/>
                    <pic:cNvPicPr>
                      <a:picLocks noChangeAspect="1" noChangeArrowheads="1"/>
                    </pic:cNvPicPr>
                  </pic:nvPicPr>
                  <pic:blipFill>
                    <a:blip r:embed="rId2"/>
                    <a:stretch>
                      <a:fillRect/>
                    </a:stretch>
                  </pic:blipFill>
                  <pic:spPr bwMode="auto">
                    <a:xfrm>
                      <a:off x="0" y="0"/>
                      <a:ext cx="876300" cy="828040"/>
                    </a:xfrm>
                    <a:prstGeom prst="rect">
                      <a:avLst/>
                    </a:prstGeom>
                  </pic:spPr>
                </pic:pic>
              </a:graphicData>
            </a:graphic>
          </wp:anchor>
        </w:drawing>
      </w:r>
      <w:r>
        <w:rPr>
          <w:rFonts w:cs="B Nazanin" w:ascii="B Nazanin" w:hAnsi="B Nazanin"/>
          <w:b/>
          <w:bCs/>
          <w:sz w:val="20"/>
          <w:szCs w:val="20"/>
          <w:rtl w:val="true"/>
        </w:rPr>
        <w:t>«</w:t>
      </w:r>
      <w:r>
        <w:rPr>
          <w:rFonts w:ascii="B Nazanin" w:hAnsi="B Nazanin" w:cs="B Nazanin"/>
          <w:b/>
          <w:b/>
          <w:bCs/>
          <w:sz w:val="20"/>
          <w:sz w:val="20"/>
          <w:szCs w:val="20"/>
          <w:rtl w:val="true"/>
        </w:rPr>
        <w:t>به نام خدا</w:t>
      </w:r>
      <w:bookmarkStart w:id="12" w:name="_GoBack"/>
      <w:bookmarkEnd w:id="12"/>
      <w:r>
        <w:rPr>
          <w:rFonts w:cs="B Nazanin" w:ascii="B Nazanin" w:hAnsi="B Nazanin"/>
          <w:b/>
          <w:bCs/>
          <w:sz w:val="20"/>
          <w:szCs w:val="20"/>
          <w:rtl w:val="true"/>
        </w:rPr>
        <w:t>»</w:t>
      </w:r>
    </w:p>
    <w:p>
      <w:pPr>
        <w:pStyle w:val="Normal"/>
        <w:tabs>
          <w:tab w:val="clear" w:pos="720"/>
          <w:tab w:val="left" w:pos="2691" w:leader="none"/>
        </w:tabs>
        <w:spacing w:lineRule="auto" w:line="276"/>
        <w:rPr>
          <w:rFonts w:ascii="B Nazanin" w:hAnsi="B Nazanin" w:cs="B Nazanin"/>
        </w:rPr>
      </w:pPr>
      <w:bookmarkStart w:id="13" w:name="OLE_LINK80"/>
      <w:bookmarkStart w:id="14" w:name="OLE_LINK81"/>
      <w:bookmarkStart w:id="15" w:name="OLE_LINK82"/>
      <w:bookmarkStart w:id="16" w:name="_Hlk123718776"/>
      <w:bookmarkStart w:id="17" w:name="OLE_LINK86"/>
      <w:bookmarkStart w:id="18" w:name="_Hlk123718996"/>
      <w:r>
        <w:rPr>
          <w:rFonts w:ascii="B Nazanin" w:hAnsi="B Nazanin" w:cs="B Nazanin"/>
          <w:b/>
          <w:b/>
          <w:bCs/>
          <w:rtl w:val="true"/>
        </w:rPr>
        <w:t>نام خريدار</w:t>
      </w:r>
      <w:r>
        <w:rPr>
          <w:rFonts w:cs="B Nazanin" w:ascii="B Nazanin" w:hAnsi="B Nazanin"/>
          <w:b/>
          <w:bCs/>
          <w:rtl w:val="true"/>
        </w:rPr>
        <w:t xml:space="preserve">: </w:t>
      </w:r>
      <w:bookmarkStart w:id="19" w:name="__DdeLink__689_914076317"/>
      <w:r>
        <w:rPr>
          <w:rFonts w:cs="B Nazanin" w:ascii="B Nazanin" w:hAnsi="B Nazanin"/>
        </w:rPr>
        <w:t>BUYER_NAME</w:t>
      </w:r>
      <w:bookmarkEnd w:id="19"/>
      <w:r>
        <w:rPr>
          <w:rFonts w:cs="B Nazanin" w:ascii="B Nazanin" w:hAnsi="B Nazanin"/>
          <w:b/>
          <w:bCs/>
          <w:rtl w:val="true"/>
        </w:rPr>
        <w:t xml:space="preserve"> </w:t>
      </w:r>
      <w:r>
        <w:rPr>
          <w:rFonts w:ascii="B Nazanin" w:hAnsi="B Nazanin" w:cs="B Nazanin"/>
          <w:b/>
          <w:b/>
          <w:bCs/>
          <w:rtl w:val="true"/>
        </w:rPr>
        <w:t>آدرس</w:t>
      </w:r>
      <w:r>
        <w:rPr>
          <w:rFonts w:cs="B Nazanin" w:ascii="B Nazanin" w:hAnsi="B Nazanin"/>
          <w:b/>
          <w:bCs/>
          <w:rtl w:val="true"/>
        </w:rPr>
        <w:t>:</w:t>
      </w:r>
      <w:bookmarkStart w:id="20" w:name="__DdeLink__692_914076317"/>
      <w:r>
        <w:rPr>
          <w:rFonts w:cs="B Nazanin" w:ascii="B Nazanin" w:hAnsi="B Nazanin"/>
        </w:rPr>
        <w:t>BUYER_ADDRESS</w:t>
      </w:r>
      <w:bookmarkEnd w:id="20"/>
      <w:r>
        <w:rPr>
          <w:rFonts w:cs="B Nazanin" w:ascii="B Nazanin" w:hAnsi="B Nazanin"/>
          <w:b/>
          <w:bCs/>
          <w:rtl w:val="true"/>
        </w:rPr>
        <w:t xml:space="preserve"> </w:t>
      </w:r>
    </w:p>
    <w:p>
      <w:pPr>
        <w:pStyle w:val="Normal"/>
        <w:tabs>
          <w:tab w:val="clear" w:pos="720"/>
          <w:tab w:val="left" w:pos="2691" w:leader="none"/>
        </w:tabs>
        <w:spacing w:lineRule="auto" w:line="276"/>
        <w:rPr>
          <w:rFonts w:ascii="B Nazanin" w:hAnsi="B Nazanin" w:cs="B Nazanin"/>
        </w:rPr>
      </w:pPr>
      <w:r>
        <w:rPr>
          <w:rFonts w:cs="B Nazanin" w:ascii="B Nazanin" w:hAnsi="B Nazanin"/>
          <w:rtl w:val="true"/>
        </w:rPr>
        <w:t xml:space="preserve"> </w:t>
      </w:r>
      <w:r>
        <w:rPr>
          <w:rFonts w:ascii="B Nazanin" w:hAnsi="B Nazanin" w:cs="B Nazanin"/>
          <w:b/>
          <w:b/>
          <w:bCs/>
          <w:rtl w:val="true"/>
        </w:rPr>
        <w:t>تلفن</w:t>
      </w:r>
      <w:r>
        <w:rPr>
          <w:rFonts w:cs="B Nazanin" w:ascii="B Nazanin" w:hAnsi="B Nazanin"/>
          <w:b/>
          <w:bCs/>
          <w:rtl w:val="true"/>
        </w:rPr>
        <w:t>:</w:t>
      </w:r>
      <w:bookmarkEnd w:id="0"/>
      <w:bookmarkEnd w:id="1"/>
      <w:bookmarkEnd w:id="2"/>
      <w:bookmarkEnd w:id="3"/>
      <w:bookmarkEnd w:id="4"/>
      <w:bookmarkEnd w:id="5"/>
      <w:bookmarkEnd w:id="6"/>
      <w:bookmarkEnd w:id="7"/>
      <w:bookmarkEnd w:id="8"/>
      <w:bookmarkEnd w:id="9"/>
      <w:bookmarkEnd w:id="10"/>
      <w:bookmarkEnd w:id="11"/>
      <w:bookmarkEnd w:id="13"/>
      <w:bookmarkEnd w:id="14"/>
      <w:bookmarkEnd w:id="15"/>
      <w:bookmarkEnd w:id="16"/>
      <w:bookmarkEnd w:id="17"/>
      <w:bookmarkEnd w:id="18"/>
      <w:r>
        <w:rPr>
          <w:rFonts w:cs="B Nazanin" w:ascii="B Nazanin" w:hAnsi="B Nazanin"/>
        </w:rPr>
        <w:t>PHONE</w:t>
      </w:r>
      <w:r>
        <w:rPr>
          <w:rFonts w:cs="B Nazanin" w:ascii="B Nazanin" w:hAnsi="B Nazanin"/>
          <w:b/>
          <w:bCs/>
          <w:rtl w:val="true"/>
        </w:rPr>
        <w:t xml:space="preserve"> </w:t>
      </w:r>
      <w:r>
        <w:rPr>
          <w:rFonts w:ascii="B Nazanin" w:hAnsi="B Nazanin" w:cs="B Nazanin"/>
          <w:b/>
          <w:b/>
          <w:bCs/>
          <w:rtl w:val="true"/>
        </w:rPr>
        <w:t>شماره اقتصادي</w:t>
      </w:r>
      <w:r>
        <w:rPr>
          <w:rFonts w:cs="B Nazanin" w:ascii="B Nazanin" w:hAnsi="B Nazanin"/>
          <w:b/>
          <w:bCs/>
          <w:rtl w:val="true"/>
        </w:rPr>
        <w:t xml:space="preserve">: </w:t>
      </w:r>
      <w:bookmarkStart w:id="21" w:name="__DdeLink__694_914076317"/>
      <w:r>
        <w:rPr>
          <w:rFonts w:cs="B Nazanin" w:ascii="B Nazanin" w:hAnsi="B Nazanin"/>
        </w:rPr>
        <w:t>BUYER_ECONOMIC_CODE</w:t>
      </w:r>
      <w:bookmarkEnd w:id="21"/>
      <w:r>
        <w:rPr>
          <w:rFonts w:cs="B Nazanin" w:ascii="B Nazanin" w:hAnsi="B Nazanin"/>
          <w:b/>
          <w:bCs/>
          <w:rtl w:val="true"/>
        </w:rPr>
        <w:t xml:space="preserve"> </w:t>
      </w:r>
      <w:r>
        <w:rPr>
          <w:rFonts w:ascii="B Nazanin" w:hAnsi="B Nazanin" w:cs="B Nazanin"/>
          <w:b/>
          <w:b/>
          <w:bCs/>
          <w:rtl w:val="true"/>
        </w:rPr>
        <w:t>شناسه ملی</w:t>
      </w:r>
      <w:r>
        <w:rPr>
          <w:rFonts w:cs="B Nazanin" w:ascii="B Nazanin" w:hAnsi="B Nazanin"/>
          <w:b/>
          <w:bCs/>
          <w:rtl w:val="true"/>
        </w:rPr>
        <w:t xml:space="preserve">: </w:t>
      </w:r>
      <w:bookmarkStart w:id="22" w:name="__DdeLink__696_914076317"/>
      <w:r>
        <w:rPr>
          <w:rFonts w:cs="B Nazanin" w:ascii="B Nazanin" w:hAnsi="B Nazanin"/>
        </w:rPr>
        <w:t>BUYER_REGISTER_CODE</w:t>
      </w:r>
      <w:r>
        <w:rPr>
          <w:rFonts w:cs="B Nazanin" w:ascii="B Nazanin" w:hAnsi="B Nazanin"/>
          <w:b/>
          <w:bCs/>
          <w:rtl w:val="true"/>
        </w:rPr>
        <w:t xml:space="preserve"> </w:t>
      </w:r>
      <w:bookmarkEnd w:id="22"/>
      <w:r>
        <w:rPr>
          <w:rFonts w:ascii="B Nazanin" w:hAnsi="B Nazanin" w:cs="B Nazanin"/>
          <w:b/>
          <w:b/>
          <w:bCs/>
          <w:rtl w:val="true"/>
        </w:rPr>
        <w:t>تاريخ سفارش</w:t>
      </w:r>
      <w:r>
        <w:rPr>
          <w:rFonts w:cs="B Nazanin" w:ascii="B Nazanin" w:hAnsi="B Nazanin"/>
          <w:b/>
          <w:bCs/>
          <w:rtl w:val="true"/>
        </w:rPr>
        <w:t>:</w:t>
      </w:r>
      <w:bookmarkStart w:id="23" w:name="__DdeLink__698_914076317"/>
      <w:r>
        <w:rPr>
          <w:rFonts w:cs="B Nazanin" w:ascii="B Nazanin" w:hAnsi="B Nazanin"/>
          <w:b/>
          <w:bCs/>
          <w:rtl w:val="true"/>
        </w:rPr>
        <w:t xml:space="preserve"> </w:t>
      </w:r>
      <w:r>
        <w:rPr>
          <w:rFonts w:cs="B Nazanin" w:ascii="B Nazanin" w:hAnsi="B Nazanin"/>
        </w:rPr>
        <w:t>CONTRACT_DATE</w:t>
      </w:r>
      <w:bookmarkEnd w:id="23"/>
    </w:p>
    <w:tbl>
      <w:tblPr>
        <w:tblStyle w:val="TableGrid"/>
        <w:tblpPr w:vertAnchor="text" w:horzAnchor="margin" w:tblpXSpec="center" w:leftFromText="180" w:rightFromText="180" w:tblpY="54"/>
        <w:bidiVisual w:val="true"/>
        <w:tblW w:w="10456"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744"/>
        <w:gridCol w:w="1737"/>
        <w:gridCol w:w="1748"/>
        <w:gridCol w:w="1746"/>
        <w:gridCol w:w="1679"/>
        <w:gridCol w:w="1801"/>
      </w:tblGrid>
      <w:tr>
        <w:trPr>
          <w:trHeight w:val="624" w:hRule="exact"/>
        </w:trPr>
        <w:tc>
          <w:tcPr>
            <w:tcW w:w="1744" w:type="dxa"/>
            <w:tcBorders>
              <w:top w:val="single" w:sz="12" w:space="0" w:color="000000"/>
              <w:left w:val="single" w:sz="12" w:space="0" w:color="000000"/>
              <w:bottom w:val="double" w:sz="4" w:space="0" w:color="000000"/>
            </w:tcBorders>
            <w:shd w:color="auto" w:fill="EAF1DD" w:themeFill="accent3" w:themeFillTint="33" w:val="clear"/>
            <w:vAlign w:val="center"/>
          </w:tcPr>
          <w:p>
            <w:pPr>
              <w:pStyle w:val="Normal"/>
              <w:widowControl/>
              <w:suppressAutoHyphens w:val="true"/>
              <w:spacing w:lineRule="auto" w:line="216" w:before="0" w:after="0"/>
              <w:jc w:val="center"/>
              <w:rPr>
                <w:rFonts w:ascii="Calibri" w:hAnsi="Calibri" w:cs="B Nazanin" w:asciiTheme="minorHAnsi" w:hAnsiTheme="minorHAnsi"/>
                <w:b/>
                <w:bCs/>
                <w:sz w:val="16"/>
                <w:szCs w:val="20"/>
              </w:rPr>
            </w:pPr>
            <w:r>
              <w:rPr>
                <w:rFonts w:ascii="B Nazanin" w:hAnsi="B Nazanin" w:cs="B Nazanin"/>
                <w:b/>
                <w:b/>
                <w:bCs/>
                <w:kern w:val="0"/>
                <w:sz w:val="16"/>
                <w:sz w:val="16"/>
                <w:szCs w:val="20"/>
                <w:rtl w:val="true"/>
                <w:lang w:val="en-US" w:bidi="fa-IR"/>
              </w:rPr>
              <w:t>شرح کالا</w:t>
            </w:r>
          </w:p>
        </w:tc>
        <w:tc>
          <w:tcPr>
            <w:tcW w:w="1737" w:type="dxa"/>
            <w:tcBorders>
              <w:top w:val="single" w:sz="12" w:space="0" w:color="000000"/>
              <w:bottom w:val="double" w:sz="4" w:space="0" w:color="000000"/>
            </w:tcBorders>
            <w:shd w:color="auto" w:fill="EAF1DD" w:themeFill="accent3" w:themeFillTint="33" w:val="clear"/>
            <w:vAlign w:val="center"/>
          </w:tcPr>
          <w:p>
            <w:pPr>
              <w:pStyle w:val="Normal"/>
              <w:widowControl/>
              <w:suppressAutoHyphens w:val="true"/>
              <w:spacing w:lineRule="auto" w:line="216" w:before="0" w:after="0"/>
              <w:jc w:val="center"/>
              <w:rPr>
                <w:rFonts w:ascii="B Nazanin" w:hAnsi="B Nazanin" w:cs="B Nazanin"/>
                <w:b/>
                <w:bCs/>
                <w:sz w:val="16"/>
                <w:szCs w:val="20"/>
              </w:rPr>
            </w:pPr>
            <w:r>
              <w:rPr>
                <w:rFonts w:ascii="B Nazanin" w:hAnsi="B Nazanin" w:cs="B Nazanin"/>
                <w:b/>
                <w:b/>
                <w:bCs/>
                <w:kern w:val="0"/>
                <w:sz w:val="16"/>
                <w:sz w:val="16"/>
                <w:szCs w:val="20"/>
                <w:rtl w:val="true"/>
                <w:lang w:val="en-US" w:bidi="fa-IR"/>
              </w:rPr>
              <w:t>مقدار</w:t>
            </w:r>
          </w:p>
          <w:p>
            <w:pPr>
              <w:pStyle w:val="Normal"/>
              <w:widowControl/>
              <w:suppressAutoHyphens w:val="true"/>
              <w:spacing w:lineRule="auto" w:line="216" w:before="0" w:after="0"/>
              <w:jc w:val="center"/>
              <w:rPr>
                <w:rFonts w:ascii="B Nazanin" w:hAnsi="B Nazanin" w:cs="B Nazanin"/>
                <w:b/>
                <w:bCs/>
                <w:sz w:val="16"/>
                <w:szCs w:val="20"/>
              </w:rPr>
            </w:pPr>
            <w:r>
              <w:rPr>
                <w:rFonts w:cs="B Nazanin" w:ascii="B Nazanin" w:hAnsi="B Nazanin"/>
                <w:b/>
                <w:bCs/>
                <w:kern w:val="0"/>
                <w:sz w:val="16"/>
                <w:szCs w:val="20"/>
                <w:rtl w:val="true"/>
                <w:lang w:val="en-US" w:bidi="fa-IR"/>
              </w:rPr>
              <w:t>(</w:t>
            </w:r>
            <w:r>
              <w:rPr>
                <w:rFonts w:ascii="B Nazanin" w:hAnsi="B Nazanin" w:cs="B Nazanin"/>
                <w:b/>
                <w:b/>
                <w:bCs/>
                <w:kern w:val="0"/>
                <w:sz w:val="16"/>
                <w:sz w:val="16"/>
                <w:szCs w:val="20"/>
                <w:rtl w:val="true"/>
                <w:lang w:val="en-US" w:bidi="fa-IR"/>
              </w:rPr>
              <w:t>کيلوگرم</w:t>
            </w:r>
            <w:r>
              <w:rPr>
                <w:rFonts w:cs="B Nazanin" w:ascii="B Nazanin" w:hAnsi="B Nazanin"/>
                <w:b/>
                <w:bCs/>
                <w:kern w:val="0"/>
                <w:sz w:val="16"/>
                <w:szCs w:val="20"/>
                <w:rtl w:val="true"/>
                <w:lang w:val="en-US" w:bidi="fa-IR"/>
              </w:rPr>
              <w:t>)</w:t>
            </w:r>
          </w:p>
        </w:tc>
        <w:tc>
          <w:tcPr>
            <w:tcW w:w="1748" w:type="dxa"/>
            <w:tcBorders>
              <w:top w:val="single" w:sz="12" w:space="0" w:color="000000"/>
              <w:bottom w:val="double" w:sz="4" w:space="0" w:color="000000"/>
            </w:tcBorders>
            <w:shd w:color="auto" w:fill="EAF1DD" w:themeFill="accent3" w:themeFillTint="33" w:val="clear"/>
            <w:vAlign w:val="center"/>
          </w:tcPr>
          <w:p>
            <w:pPr>
              <w:pStyle w:val="Normal"/>
              <w:widowControl/>
              <w:suppressAutoHyphens w:val="true"/>
              <w:spacing w:lineRule="auto" w:line="216" w:before="0" w:after="0"/>
              <w:jc w:val="center"/>
              <w:rPr>
                <w:rFonts w:ascii="B Nazanin" w:hAnsi="B Nazanin" w:cs="B Nazanin"/>
                <w:b/>
                <w:bCs/>
                <w:sz w:val="16"/>
                <w:szCs w:val="20"/>
              </w:rPr>
            </w:pPr>
            <w:r>
              <w:rPr>
                <w:rFonts w:ascii="B Nazanin" w:hAnsi="B Nazanin" w:cs="B Nazanin"/>
                <w:b/>
                <w:b/>
                <w:bCs/>
                <w:kern w:val="0"/>
                <w:sz w:val="16"/>
                <w:sz w:val="16"/>
                <w:szCs w:val="20"/>
                <w:rtl w:val="true"/>
                <w:lang w:val="en-US" w:bidi="fa-IR"/>
              </w:rPr>
              <w:t>قيمت واحد</w:t>
            </w:r>
          </w:p>
          <w:p>
            <w:pPr>
              <w:pStyle w:val="Normal"/>
              <w:widowControl/>
              <w:suppressAutoHyphens w:val="true"/>
              <w:spacing w:lineRule="auto" w:line="216" w:before="0" w:after="0"/>
              <w:jc w:val="center"/>
              <w:rPr>
                <w:rFonts w:ascii="B Nazanin" w:hAnsi="B Nazanin" w:cs="B Nazanin"/>
                <w:b/>
                <w:bCs/>
                <w:sz w:val="16"/>
                <w:szCs w:val="20"/>
              </w:rPr>
            </w:pPr>
            <w:r>
              <w:rPr>
                <w:rFonts w:cs="B Nazanin" w:ascii="B Nazanin" w:hAnsi="B Nazanin"/>
                <w:b/>
                <w:bCs/>
                <w:kern w:val="0"/>
                <w:sz w:val="16"/>
                <w:szCs w:val="20"/>
                <w:rtl w:val="true"/>
                <w:lang w:val="en-US" w:bidi="fa-IR"/>
              </w:rPr>
              <w:t>(</w:t>
            </w:r>
            <w:r>
              <w:rPr>
                <w:rFonts w:ascii="B Nazanin" w:hAnsi="B Nazanin" w:cs="B Nazanin"/>
                <w:b/>
                <w:b/>
                <w:bCs/>
                <w:kern w:val="0"/>
                <w:sz w:val="16"/>
                <w:sz w:val="16"/>
                <w:szCs w:val="20"/>
                <w:rtl w:val="true"/>
                <w:lang w:val="en-US" w:bidi="fa-IR"/>
              </w:rPr>
              <w:t>ريال</w:t>
            </w:r>
            <w:r>
              <w:rPr>
                <w:rFonts w:cs="B Nazanin" w:ascii="B Nazanin" w:hAnsi="B Nazanin"/>
                <w:b/>
                <w:bCs/>
                <w:kern w:val="0"/>
                <w:sz w:val="16"/>
                <w:szCs w:val="20"/>
                <w:rtl w:val="true"/>
                <w:lang w:val="en-US" w:bidi="fa-IR"/>
              </w:rPr>
              <w:t>)</w:t>
            </w:r>
          </w:p>
        </w:tc>
        <w:tc>
          <w:tcPr>
            <w:tcW w:w="1746" w:type="dxa"/>
            <w:tcBorders>
              <w:top w:val="single" w:sz="12" w:space="0" w:color="000000"/>
              <w:bottom w:val="double" w:sz="4" w:space="0" w:color="000000"/>
            </w:tcBorders>
            <w:shd w:color="auto" w:fill="EAF1DD" w:themeFill="accent3" w:themeFillTint="33" w:val="clear"/>
            <w:vAlign w:val="center"/>
          </w:tcPr>
          <w:p>
            <w:pPr>
              <w:pStyle w:val="Normal"/>
              <w:widowControl/>
              <w:suppressAutoHyphens w:val="true"/>
              <w:spacing w:lineRule="auto" w:line="216" w:before="0" w:after="0"/>
              <w:jc w:val="center"/>
              <w:rPr>
                <w:rFonts w:ascii="B Nazanin" w:hAnsi="B Nazanin" w:cs="B Nazanin"/>
                <w:b/>
                <w:bCs/>
                <w:sz w:val="16"/>
                <w:szCs w:val="20"/>
              </w:rPr>
            </w:pPr>
            <w:r>
              <w:rPr>
                <w:rFonts w:ascii="B Nazanin" w:hAnsi="B Nazanin" w:cs="B Nazanin"/>
                <w:b/>
                <w:b/>
                <w:bCs/>
                <w:kern w:val="0"/>
                <w:sz w:val="16"/>
                <w:sz w:val="16"/>
                <w:szCs w:val="20"/>
                <w:rtl w:val="true"/>
                <w:lang w:val="en-US" w:bidi="fa-IR"/>
              </w:rPr>
              <w:t>ارزش کالا</w:t>
            </w:r>
          </w:p>
          <w:p>
            <w:pPr>
              <w:pStyle w:val="Normal"/>
              <w:widowControl/>
              <w:suppressAutoHyphens w:val="true"/>
              <w:spacing w:lineRule="auto" w:line="216" w:before="0" w:after="0"/>
              <w:jc w:val="center"/>
              <w:rPr>
                <w:rFonts w:ascii="B Nazanin" w:hAnsi="B Nazanin" w:cs="B Nazanin"/>
                <w:b/>
                <w:bCs/>
                <w:sz w:val="16"/>
                <w:szCs w:val="20"/>
              </w:rPr>
            </w:pPr>
            <w:r>
              <w:rPr>
                <w:rFonts w:cs="B Nazanin" w:ascii="B Nazanin" w:hAnsi="B Nazanin"/>
                <w:b/>
                <w:bCs/>
                <w:kern w:val="0"/>
                <w:sz w:val="16"/>
                <w:szCs w:val="20"/>
                <w:rtl w:val="true"/>
                <w:lang w:val="en-US" w:bidi="fa-IR"/>
              </w:rPr>
              <w:t>(</w:t>
            </w:r>
            <w:r>
              <w:rPr>
                <w:rFonts w:ascii="B Nazanin" w:hAnsi="B Nazanin" w:cs="B Nazanin"/>
                <w:b/>
                <w:b/>
                <w:bCs/>
                <w:kern w:val="0"/>
                <w:sz w:val="16"/>
                <w:sz w:val="16"/>
                <w:szCs w:val="20"/>
                <w:rtl w:val="true"/>
                <w:lang w:val="en-US" w:bidi="fa-IR"/>
              </w:rPr>
              <w:t>ريال</w:t>
            </w:r>
            <w:r>
              <w:rPr>
                <w:rFonts w:cs="B Nazanin" w:ascii="B Nazanin" w:hAnsi="B Nazanin"/>
                <w:b/>
                <w:bCs/>
                <w:kern w:val="0"/>
                <w:sz w:val="16"/>
                <w:szCs w:val="20"/>
                <w:rtl w:val="true"/>
                <w:lang w:val="en-US" w:bidi="fa-IR"/>
              </w:rPr>
              <w:t>)</w:t>
            </w:r>
          </w:p>
        </w:tc>
        <w:tc>
          <w:tcPr>
            <w:tcW w:w="1679" w:type="dxa"/>
            <w:tcBorders>
              <w:top w:val="single" w:sz="12" w:space="0" w:color="000000"/>
              <w:bottom w:val="double" w:sz="4" w:space="0" w:color="000000"/>
            </w:tcBorders>
            <w:shd w:color="auto" w:fill="EAF1DD" w:themeFill="accent3" w:themeFillTint="33" w:val="clear"/>
            <w:vAlign w:val="center"/>
          </w:tcPr>
          <w:p>
            <w:pPr>
              <w:pStyle w:val="Normal"/>
              <w:widowControl/>
              <w:suppressAutoHyphens w:val="true"/>
              <w:spacing w:lineRule="auto" w:line="216" w:before="0" w:after="0"/>
              <w:jc w:val="center"/>
              <w:rPr>
                <w:rFonts w:ascii="B Nazanin" w:hAnsi="B Nazanin" w:cs="B Nazanin"/>
                <w:b/>
                <w:bCs/>
                <w:sz w:val="16"/>
                <w:szCs w:val="20"/>
              </w:rPr>
            </w:pPr>
            <w:r>
              <w:rPr>
                <w:rFonts w:ascii="B Nazanin" w:hAnsi="B Nazanin" w:cs="B Nazanin"/>
                <w:b/>
                <w:b/>
                <w:bCs/>
                <w:kern w:val="0"/>
                <w:sz w:val="16"/>
                <w:sz w:val="16"/>
                <w:szCs w:val="20"/>
                <w:rtl w:val="true"/>
                <w:lang w:val="en-US" w:bidi="fa-IR"/>
              </w:rPr>
              <w:t>ماليات ارزش افزوده</w:t>
            </w:r>
          </w:p>
          <w:p>
            <w:pPr>
              <w:pStyle w:val="Normal"/>
              <w:widowControl/>
              <w:suppressAutoHyphens w:val="true"/>
              <w:spacing w:lineRule="auto" w:line="216" w:before="0" w:after="0"/>
              <w:jc w:val="center"/>
              <w:rPr>
                <w:rFonts w:ascii="B Nazanin" w:hAnsi="B Nazanin" w:cs="B Nazanin"/>
                <w:b/>
                <w:bCs/>
                <w:sz w:val="16"/>
                <w:szCs w:val="20"/>
              </w:rPr>
            </w:pPr>
            <w:r>
              <w:rPr>
                <w:rFonts w:cs="B Nazanin" w:ascii="B Nazanin" w:hAnsi="B Nazanin"/>
                <w:b/>
                <w:bCs/>
                <w:kern w:val="0"/>
                <w:sz w:val="16"/>
                <w:szCs w:val="20"/>
                <w:rtl w:val="true"/>
                <w:lang w:val="en-US" w:bidi="fa-IR"/>
              </w:rPr>
              <w:t>(</w:t>
            </w:r>
            <w:r>
              <w:rPr>
                <w:rFonts w:ascii="B Nazanin" w:hAnsi="B Nazanin" w:cs="B Nazanin"/>
                <w:b/>
                <w:b/>
                <w:bCs/>
                <w:kern w:val="0"/>
                <w:sz w:val="16"/>
                <w:sz w:val="16"/>
                <w:szCs w:val="20"/>
                <w:rtl w:val="true"/>
                <w:lang w:val="en-US" w:bidi="fa-IR"/>
              </w:rPr>
              <w:t>ريال</w:t>
            </w:r>
            <w:r>
              <w:rPr>
                <w:rFonts w:cs="B Nazanin" w:ascii="B Nazanin" w:hAnsi="B Nazanin"/>
                <w:b/>
                <w:bCs/>
                <w:kern w:val="0"/>
                <w:sz w:val="16"/>
                <w:szCs w:val="20"/>
                <w:rtl w:val="true"/>
                <w:lang w:val="en-US" w:bidi="fa-IR"/>
              </w:rPr>
              <w:t>)</w:t>
            </w:r>
          </w:p>
        </w:tc>
        <w:tc>
          <w:tcPr>
            <w:tcW w:w="1801" w:type="dxa"/>
            <w:tcBorders>
              <w:top w:val="single" w:sz="12" w:space="0" w:color="000000"/>
              <w:bottom w:val="double" w:sz="4" w:space="0" w:color="000000"/>
              <w:right w:val="single" w:sz="12" w:space="0" w:color="000000"/>
            </w:tcBorders>
            <w:shd w:color="auto" w:fill="EAF1DD" w:themeFill="accent3" w:themeFillTint="33" w:val="clear"/>
            <w:vAlign w:val="center"/>
          </w:tcPr>
          <w:p>
            <w:pPr>
              <w:pStyle w:val="Normal"/>
              <w:widowControl/>
              <w:suppressAutoHyphens w:val="true"/>
              <w:spacing w:lineRule="auto" w:line="216" w:before="0" w:after="0"/>
              <w:jc w:val="center"/>
              <w:rPr>
                <w:rFonts w:ascii="B Nazanin" w:hAnsi="B Nazanin" w:cs="B Nazanin"/>
                <w:b/>
                <w:bCs/>
                <w:sz w:val="16"/>
                <w:szCs w:val="20"/>
              </w:rPr>
            </w:pPr>
            <w:r>
              <w:rPr>
                <w:rFonts w:ascii="B Nazanin" w:hAnsi="B Nazanin" w:cs="B Nazanin"/>
                <w:b/>
                <w:b/>
                <w:bCs/>
                <w:kern w:val="0"/>
                <w:sz w:val="16"/>
                <w:sz w:val="16"/>
                <w:szCs w:val="20"/>
                <w:rtl w:val="true"/>
                <w:lang w:val="en-US" w:bidi="fa-IR"/>
              </w:rPr>
              <w:t>مبلغ کل</w:t>
            </w:r>
          </w:p>
          <w:p>
            <w:pPr>
              <w:pStyle w:val="Normal"/>
              <w:widowControl/>
              <w:suppressAutoHyphens w:val="true"/>
              <w:spacing w:lineRule="auto" w:line="216" w:before="0" w:after="0"/>
              <w:jc w:val="center"/>
              <w:rPr>
                <w:rFonts w:ascii="B Nazanin" w:hAnsi="B Nazanin" w:cs="B Nazanin"/>
                <w:b/>
                <w:bCs/>
                <w:sz w:val="16"/>
                <w:szCs w:val="20"/>
              </w:rPr>
            </w:pPr>
            <w:r>
              <w:rPr>
                <w:rFonts w:cs="B Nazanin" w:ascii="B Nazanin" w:hAnsi="B Nazanin"/>
                <w:b/>
                <w:bCs/>
                <w:kern w:val="0"/>
                <w:sz w:val="16"/>
                <w:szCs w:val="20"/>
                <w:rtl w:val="true"/>
                <w:lang w:val="en-US" w:bidi="fa-IR"/>
              </w:rPr>
              <w:t>(</w:t>
            </w:r>
            <w:r>
              <w:rPr>
                <w:rFonts w:ascii="B Nazanin" w:hAnsi="B Nazanin" w:cs="B Nazanin"/>
                <w:b/>
                <w:b/>
                <w:bCs/>
                <w:kern w:val="0"/>
                <w:sz w:val="16"/>
                <w:sz w:val="16"/>
                <w:szCs w:val="20"/>
                <w:rtl w:val="true"/>
                <w:lang w:val="en-US" w:bidi="fa-IR"/>
              </w:rPr>
              <w:t>ريال</w:t>
            </w:r>
            <w:r>
              <w:rPr>
                <w:rFonts w:cs="B Nazanin" w:ascii="B Nazanin" w:hAnsi="B Nazanin"/>
                <w:b/>
                <w:bCs/>
                <w:kern w:val="0"/>
                <w:sz w:val="16"/>
                <w:szCs w:val="20"/>
                <w:rtl w:val="true"/>
                <w:lang w:val="en-US" w:bidi="fa-IR"/>
              </w:rPr>
              <w:t>)</w:t>
            </w:r>
          </w:p>
        </w:tc>
      </w:tr>
      <w:tr>
        <w:trPr>
          <w:trHeight w:val="794" w:hRule="exact"/>
        </w:trPr>
        <w:tc>
          <w:tcPr>
            <w:tcW w:w="1744" w:type="dxa"/>
            <w:tcBorders>
              <w:top w:val="double" w:sz="4" w:space="0" w:color="000000"/>
              <w:left w:val="single" w:sz="12" w:space="0" w:color="000000"/>
            </w:tcBorders>
            <w:vAlign w:val="center"/>
          </w:tcPr>
          <w:p>
            <w:pPr>
              <w:pStyle w:val="Normal"/>
              <w:widowControl/>
              <w:suppressAutoHyphens w:val="true"/>
              <w:spacing w:lineRule="auto" w:line="216" w:before="0" w:after="0"/>
              <w:rPr>
                <w:sz w:val="20"/>
                <w:szCs w:val="20"/>
              </w:rPr>
            </w:pPr>
            <w:r>
              <w:rPr>
                <w:rFonts w:cs="B Nazanin" w:ascii="B Nazanin" w:hAnsi="B Nazanin"/>
                <w:color w:val="000000"/>
                <w:kern w:val="0"/>
                <w:sz w:val="20"/>
                <w:szCs w:val="20"/>
                <w:lang w:val="en-US" w:bidi="fa-IR"/>
              </w:rPr>
              <w:t>PRODUCT_NAME</w:t>
            </w:r>
          </w:p>
        </w:tc>
        <w:tc>
          <w:tcPr>
            <w:tcW w:w="1737" w:type="dxa"/>
            <w:tcBorders>
              <w:top w:val="double" w:sz="4" w:space="0" w:color="000000"/>
            </w:tcBorders>
            <w:vAlign w:val="center"/>
          </w:tcPr>
          <w:p>
            <w:pPr>
              <w:pStyle w:val="Normal"/>
              <w:widowControl/>
              <w:suppressAutoHyphens w:val="true"/>
              <w:spacing w:lineRule="auto" w:line="216" w:before="0" w:after="0"/>
              <w:jc w:val="center"/>
              <w:rPr>
                <w:sz w:val="20"/>
                <w:szCs w:val="20"/>
              </w:rPr>
            </w:pPr>
            <w:bookmarkStart w:id="24" w:name="__DdeLink__702_914076317"/>
            <w:r>
              <w:rPr>
                <w:rFonts w:cs="B Nazanin" w:ascii="B Nazanin" w:hAnsi="B Nazanin"/>
                <w:color w:val="000000"/>
                <w:kern w:val="0"/>
                <w:sz w:val="20"/>
                <w:szCs w:val="20"/>
                <w:lang w:val="en-US" w:bidi="fa-IR"/>
              </w:rPr>
              <w:t>VALUE</w:t>
            </w:r>
            <w:bookmarkEnd w:id="24"/>
          </w:p>
        </w:tc>
        <w:tc>
          <w:tcPr>
            <w:tcW w:w="1748" w:type="dxa"/>
            <w:tcBorders>
              <w:top w:val="double" w:sz="4" w:space="0" w:color="000000"/>
            </w:tcBorders>
            <w:vAlign w:val="center"/>
          </w:tcPr>
          <w:p>
            <w:pPr>
              <w:pStyle w:val="Normal"/>
              <w:widowControl/>
              <w:suppressAutoHyphens w:val="true"/>
              <w:spacing w:lineRule="auto" w:line="216" w:before="0" w:after="0"/>
              <w:jc w:val="center"/>
              <w:rPr>
                <w:sz w:val="20"/>
                <w:szCs w:val="20"/>
              </w:rPr>
            </w:pPr>
            <w:bookmarkStart w:id="25" w:name="__DdeLink__704_914076317"/>
            <w:r>
              <w:rPr>
                <w:rFonts w:cs="B Nazanin" w:ascii="B Nazanin" w:hAnsi="B Nazanin"/>
                <w:color w:val="000000"/>
                <w:kern w:val="0"/>
                <w:sz w:val="20"/>
                <w:szCs w:val="20"/>
                <w:lang w:val="en-US" w:bidi="fa-IR"/>
              </w:rPr>
              <w:t>UNIT_PRICE</w:t>
            </w:r>
            <w:bookmarkEnd w:id="25"/>
          </w:p>
        </w:tc>
        <w:tc>
          <w:tcPr>
            <w:tcW w:w="1746" w:type="dxa"/>
            <w:tcBorders>
              <w:top w:val="double" w:sz="4" w:space="0" w:color="000000"/>
            </w:tcBorders>
            <w:vAlign w:val="center"/>
          </w:tcPr>
          <w:p>
            <w:pPr>
              <w:pStyle w:val="Normal"/>
              <w:widowControl/>
              <w:suppressAutoHyphens w:val="true"/>
              <w:spacing w:lineRule="auto" w:line="216" w:before="0" w:after="0"/>
              <w:jc w:val="center"/>
              <w:rPr>
                <w:sz w:val="20"/>
                <w:szCs w:val="20"/>
              </w:rPr>
            </w:pPr>
            <w:bookmarkStart w:id="26" w:name="__DdeLink__706_914076317"/>
            <w:r>
              <w:rPr>
                <w:rFonts w:cs="B Nazanin" w:ascii="B Nazanin" w:hAnsi="B Nazanin"/>
                <w:color w:val="000000"/>
                <w:kern w:val="0"/>
                <w:sz w:val="20"/>
                <w:szCs w:val="20"/>
                <w:lang w:val="en-US" w:bidi="fa-IR"/>
              </w:rPr>
              <w:t>TOTAL_PRICE</w:t>
            </w:r>
            <w:bookmarkEnd w:id="26"/>
          </w:p>
        </w:tc>
        <w:tc>
          <w:tcPr>
            <w:tcW w:w="1679" w:type="dxa"/>
            <w:tcBorders>
              <w:top w:val="double" w:sz="4" w:space="0" w:color="000000"/>
            </w:tcBorders>
            <w:vAlign w:val="center"/>
          </w:tcPr>
          <w:p>
            <w:pPr>
              <w:pStyle w:val="Normal"/>
              <w:widowControl/>
              <w:suppressAutoHyphens w:val="true"/>
              <w:spacing w:lineRule="auto" w:line="216" w:before="0" w:after="0"/>
              <w:jc w:val="center"/>
              <w:rPr>
                <w:sz w:val="20"/>
                <w:szCs w:val="20"/>
              </w:rPr>
            </w:pPr>
            <w:bookmarkStart w:id="27" w:name="__DdeLink__708_914076317"/>
            <w:r>
              <w:rPr>
                <w:rFonts w:cs="B Nazanin" w:ascii="B Nazanin" w:hAnsi="B Nazanin"/>
                <w:color w:val="000000"/>
                <w:kern w:val="0"/>
                <w:sz w:val="20"/>
                <w:szCs w:val="20"/>
                <w:lang w:val="en-US" w:bidi="fa-IR"/>
              </w:rPr>
              <w:t>TAX</w:t>
            </w:r>
            <w:bookmarkEnd w:id="27"/>
          </w:p>
        </w:tc>
        <w:tc>
          <w:tcPr>
            <w:tcW w:w="1801" w:type="dxa"/>
            <w:tcBorders>
              <w:top w:val="double" w:sz="4" w:space="0" w:color="000000"/>
              <w:right w:val="single" w:sz="12" w:space="0" w:color="000000"/>
            </w:tcBorders>
            <w:vAlign w:val="center"/>
          </w:tcPr>
          <w:p>
            <w:pPr>
              <w:pStyle w:val="Normal"/>
              <w:widowControl/>
              <w:suppressAutoHyphens w:val="true"/>
              <w:spacing w:lineRule="auto" w:line="216" w:before="0" w:after="0"/>
              <w:jc w:val="center"/>
              <w:rPr>
                <w:sz w:val="20"/>
                <w:szCs w:val="20"/>
              </w:rPr>
            </w:pPr>
            <w:r>
              <w:rPr>
                <w:rFonts w:cs="B Nazanin" w:ascii="B Nazanin" w:hAnsi="B Nazanin"/>
                <w:color w:val="000000"/>
                <w:kern w:val="0"/>
                <w:sz w:val="20"/>
                <w:szCs w:val="20"/>
                <w:rtl w:val="true"/>
                <w:lang w:val="en-US" w:bidi="fa-IR"/>
              </w:rPr>
              <w:t xml:space="preserve"> </w:t>
            </w:r>
            <w:bookmarkStart w:id="28" w:name="__DdeLink__1509_3695611084"/>
            <w:r>
              <w:rPr>
                <w:rFonts w:cs="B Nazanin" w:ascii="B Nazanin" w:hAnsi="B Nazanin"/>
                <w:color w:val="000000"/>
                <w:kern w:val="0"/>
                <w:sz w:val="20"/>
                <w:szCs w:val="20"/>
                <w:lang w:val="en-US" w:bidi="fa-IR"/>
              </w:rPr>
              <w:t>FINAL_PRICE</w:t>
            </w:r>
            <w:bookmarkEnd w:id="28"/>
          </w:p>
        </w:tc>
      </w:tr>
      <w:tr>
        <w:trPr>
          <w:trHeight w:val="454" w:hRule="exact"/>
        </w:trPr>
        <w:tc>
          <w:tcPr>
            <w:tcW w:w="10455" w:type="dxa"/>
            <w:gridSpan w:val="6"/>
            <w:tcBorders>
              <w:left w:val="single" w:sz="12" w:space="0" w:color="000000"/>
              <w:bottom w:val="double" w:sz="4" w:space="0" w:color="000000"/>
              <w:right w:val="single" w:sz="12" w:space="0" w:color="000000"/>
            </w:tcBorders>
            <w:shd w:color="auto" w:fill="DAEEF3" w:themeFill="accent5" w:themeFillTint="33" w:val="clear"/>
            <w:vAlign w:val="center"/>
          </w:tcPr>
          <w:p>
            <w:pPr>
              <w:pStyle w:val="Normal"/>
              <w:widowControl/>
              <w:suppressAutoHyphens w:val="true"/>
              <w:spacing w:lineRule="auto" w:line="216" w:before="0" w:after="0"/>
              <w:rPr>
                <w:rFonts w:ascii="B Nazanin" w:hAnsi="B Nazanin" w:cs="B Nazanin"/>
                <w:sz w:val="20"/>
                <w:szCs w:val="20"/>
              </w:rPr>
            </w:pPr>
            <w:r>
              <w:rPr>
                <w:rFonts w:ascii="B Nazanin" w:hAnsi="B Nazanin" w:cs="B Nazanin"/>
                <w:b/>
                <w:b/>
                <w:bCs/>
                <w:color w:val="000000"/>
                <w:kern w:val="0"/>
                <w:sz w:val="20"/>
                <w:sz w:val="20"/>
                <w:szCs w:val="20"/>
                <w:rtl w:val="true"/>
                <w:lang w:val="en-US" w:bidi="fa-IR"/>
              </w:rPr>
              <w:t>مبلغ به حروف</w:t>
            </w:r>
            <w:r>
              <w:rPr>
                <w:rFonts w:cs="B Nazanin" w:ascii="B Nazanin" w:hAnsi="B Nazanin"/>
                <w:b/>
                <w:bCs/>
                <w:color w:val="000000"/>
                <w:kern w:val="0"/>
                <w:sz w:val="20"/>
                <w:szCs w:val="20"/>
                <w:rtl w:val="true"/>
                <w:lang w:val="en-US" w:bidi="fa-IR"/>
              </w:rPr>
              <w:t>(</w:t>
            </w:r>
            <w:r>
              <w:rPr>
                <w:rFonts w:ascii="B Nazanin" w:hAnsi="B Nazanin" w:cs="B Nazanin"/>
                <w:b/>
                <w:b/>
                <w:bCs/>
                <w:color w:val="000000"/>
                <w:kern w:val="0"/>
                <w:sz w:val="20"/>
                <w:sz w:val="20"/>
                <w:szCs w:val="20"/>
                <w:rtl w:val="true"/>
                <w:lang w:val="en-US" w:bidi="fa-IR"/>
              </w:rPr>
              <w:t>ريال</w:t>
            </w:r>
            <w:r>
              <w:rPr>
                <w:rFonts w:cs="B Nazanin" w:ascii="B Nazanin" w:hAnsi="B Nazanin"/>
                <w:b/>
                <w:bCs/>
                <w:color w:val="000000"/>
                <w:kern w:val="0"/>
                <w:sz w:val="20"/>
                <w:szCs w:val="20"/>
                <w:rtl w:val="true"/>
                <w:lang w:val="en-US" w:bidi="fa-IR"/>
              </w:rPr>
              <w:t xml:space="preserve">) : </w:t>
            </w:r>
            <w:r>
              <w:rPr>
                <w:rFonts w:cs="B Nazanin" w:ascii="Calibri" w:hAnsi="Calibri" w:asciiTheme="minorHAnsi" w:hAnsiTheme="minorHAnsi"/>
                <w:b/>
                <w:bCs/>
                <w:color w:val="000000"/>
                <w:kern w:val="0"/>
                <w:sz w:val="20"/>
                <w:szCs w:val="20"/>
                <w:lang w:val="en-US" w:bidi="fa-IR"/>
              </w:rPr>
              <w:t>TOTAL_CHARACTER_PRICE</w:t>
            </w:r>
            <w:r>
              <w:rPr>
                <w:rFonts w:cs="B Nazanin" w:ascii="B Nazanin" w:hAnsi="B Nazanin"/>
                <w:b/>
                <w:bCs/>
                <w:color w:val="000000"/>
                <w:kern w:val="0"/>
                <w:sz w:val="20"/>
                <w:szCs w:val="20"/>
                <w:rtl w:val="true"/>
                <w:lang w:val="en-US" w:bidi="fa-IR"/>
              </w:rPr>
              <w:t xml:space="preserve"> </w:t>
            </w:r>
            <w:r>
              <w:rPr>
                <w:rFonts w:ascii="B Nazanin" w:hAnsi="B Nazanin" w:cs="B Nazanin"/>
                <w:b/>
                <w:b/>
                <w:bCs/>
                <w:color w:val="000000"/>
                <w:kern w:val="0"/>
                <w:sz w:val="20"/>
                <w:sz w:val="20"/>
                <w:szCs w:val="20"/>
                <w:rtl w:val="true"/>
                <w:lang w:val="en-US" w:bidi="fa-IR"/>
              </w:rPr>
              <w:t>ريال</w:t>
            </w:r>
          </w:p>
        </w:tc>
      </w:tr>
      <w:tr>
        <w:trPr>
          <w:trHeight w:val="979" w:hRule="exact"/>
        </w:trPr>
        <w:tc>
          <w:tcPr>
            <w:tcW w:w="10455" w:type="dxa"/>
            <w:gridSpan w:val="6"/>
            <w:tcBorders>
              <w:top w:val="double" w:sz="4" w:space="0" w:color="000000"/>
              <w:left w:val="single" w:sz="12" w:space="0" w:color="000000"/>
              <w:bottom w:val="single" w:sz="12" w:space="0" w:color="000000"/>
              <w:right w:val="single" w:sz="12" w:space="0" w:color="000000"/>
            </w:tcBorders>
            <w:shd w:color="auto" w:fill="auto" w:val="clear"/>
            <w:vAlign w:val="center"/>
          </w:tcPr>
          <w:p>
            <w:pPr>
              <w:pStyle w:val="Normal"/>
              <w:widowControl/>
              <w:suppressAutoHyphens w:val="true"/>
              <w:spacing w:lineRule="auto" w:line="216" w:before="0" w:after="0"/>
              <w:rPr>
                <w:rFonts w:ascii="B Nazanin" w:hAnsi="B Nazanin" w:cs="B Nazanin"/>
                <w:b/>
                <w:bCs/>
                <w:color w:val="000000"/>
                <w:sz w:val="22"/>
                <w:szCs w:val="20"/>
              </w:rPr>
            </w:pPr>
            <w:r>
              <w:rPr>
                <w:rFonts w:ascii="B Nazanin" w:hAnsi="B Nazanin" w:cs="B Nazanin"/>
                <w:b/>
                <w:b/>
                <w:bCs/>
                <w:color w:val="000000"/>
                <w:kern w:val="0"/>
                <w:sz w:val="22"/>
                <w:sz w:val="22"/>
                <w:szCs w:val="20"/>
                <w:rtl w:val="true"/>
                <w:lang w:val="en-US" w:bidi="fa-IR"/>
              </w:rPr>
              <w:t xml:space="preserve">اين پيشنهاد از تاريخ صدور </w:t>
            </w:r>
            <w:r>
              <w:rPr>
                <w:rFonts w:cs="B Nazanin" w:ascii="B Nazanin" w:hAnsi="B Nazanin"/>
                <w:b/>
                <w:bCs/>
                <w:color w:val="000000"/>
                <w:kern w:val="0"/>
                <w:sz w:val="22"/>
                <w:szCs w:val="20"/>
                <w:lang w:val="en-US" w:bidi="fa-IR"/>
              </w:rPr>
              <w:t>VALIDITY_DAYS</w:t>
            </w:r>
            <w:r>
              <w:rPr>
                <w:rFonts w:cs="B Nazanin" w:ascii="B Nazanin" w:hAnsi="B Nazanin"/>
                <w:b/>
                <w:bCs/>
                <w:color w:val="000000"/>
                <w:kern w:val="0"/>
                <w:sz w:val="22"/>
                <w:szCs w:val="20"/>
                <w:rtl w:val="true"/>
                <w:lang w:val="en-US" w:bidi="fa-IR"/>
              </w:rPr>
              <w:t xml:space="preserve"> </w:t>
            </w:r>
            <w:r>
              <w:rPr>
                <w:rFonts w:ascii="B Nazanin" w:hAnsi="B Nazanin" w:cs="B Nazanin"/>
                <w:b/>
                <w:b/>
                <w:bCs/>
                <w:color w:val="000000"/>
                <w:kern w:val="0"/>
                <w:sz w:val="22"/>
                <w:sz w:val="22"/>
                <w:szCs w:val="20"/>
                <w:rtl w:val="true"/>
                <w:lang w:val="en-US" w:bidi="fa-IR"/>
              </w:rPr>
              <w:t>روز کاري اعتبار دارد</w:t>
            </w:r>
            <w:r>
              <w:rPr>
                <w:rFonts w:cs="B Nazanin" w:ascii="B Nazanin" w:hAnsi="B Nazanin"/>
                <w:b/>
                <w:bCs/>
                <w:kern w:val="0"/>
                <w:sz w:val="22"/>
                <w:szCs w:val="20"/>
                <w:rtl w:val="true"/>
                <w:lang w:val="en-US" w:bidi="fa-IR"/>
              </w:rPr>
              <w:t>. (</w:t>
            </w:r>
            <w:r>
              <w:rPr>
                <w:rFonts w:ascii="B Nazanin" w:hAnsi="B Nazanin" w:cs="B Nazanin"/>
                <w:b/>
                <w:b/>
                <w:bCs/>
                <w:kern w:val="0"/>
                <w:sz w:val="22"/>
                <w:sz w:val="22"/>
                <w:szCs w:val="20"/>
                <w:rtl w:val="true"/>
                <w:lang w:val="en-US" w:bidi="fa-IR"/>
              </w:rPr>
              <w:t>مقررات بورس کالا ملاک تسويه‌حساب خريداران مي‌باشد</w:t>
            </w:r>
            <w:r>
              <w:rPr>
                <w:rFonts w:cs="B Nazanin" w:ascii="B Nazanin" w:hAnsi="B Nazanin"/>
                <w:b/>
                <w:bCs/>
                <w:kern w:val="0"/>
                <w:sz w:val="22"/>
                <w:szCs w:val="20"/>
                <w:rtl w:val="true"/>
                <w:lang w:val="en-US" w:bidi="fa-IR"/>
              </w:rPr>
              <w:t>).</w:t>
            </w:r>
          </w:p>
          <w:p>
            <w:pPr>
              <w:pStyle w:val="Normal"/>
              <w:widowControl/>
              <w:suppressAutoHyphens w:val="true"/>
              <w:spacing w:lineRule="auto" w:line="216" w:before="0" w:after="0"/>
              <w:rPr>
                <w:sz w:val="12"/>
                <w:szCs w:val="12"/>
              </w:rPr>
            </w:pPr>
            <w:r>
              <w:rPr>
                <w:sz w:val="12"/>
                <w:szCs w:val="12"/>
                <w:rtl w:val="true"/>
              </w:rPr>
            </w:r>
          </w:p>
          <w:p>
            <w:pPr>
              <w:pStyle w:val="Normal"/>
              <w:widowControl/>
              <w:suppressAutoHyphens w:val="true"/>
              <w:spacing w:lineRule="auto" w:line="216" w:before="0" w:after="0"/>
              <w:rPr>
                <w:rFonts w:ascii="B Nazanin" w:hAnsi="B Nazanin" w:cs="B Nazanin"/>
                <w:b/>
                <w:bCs/>
                <w:color w:val="000000"/>
                <w:sz w:val="22"/>
                <w:szCs w:val="20"/>
              </w:rPr>
            </w:pPr>
            <w:r>
              <w:rPr>
                <w:rFonts w:cs="B Nazanin" w:ascii="B Nazanin" w:hAnsi="B Nazanin"/>
                <w:b/>
                <w:bCs/>
                <w:color w:val="000000"/>
                <w:kern w:val="0"/>
                <w:sz w:val="22"/>
                <w:szCs w:val="20"/>
                <w:lang w:val="en-US" w:bidi="fa-IR"/>
              </w:rPr>
              <w:t>C_REVERSAL_TEXT</w:t>
            </w:r>
          </w:p>
        </w:tc>
      </w:tr>
    </w:tbl>
    <w:p>
      <w:pPr>
        <w:pStyle w:val="Normal"/>
        <w:tabs>
          <w:tab w:val="clear" w:pos="720"/>
          <w:tab w:val="left" w:pos="2691" w:leader="none"/>
        </w:tabs>
        <w:spacing w:lineRule="auto" w:line="276"/>
        <w:rPr>
          <w:rFonts w:ascii="B Nazanin" w:hAnsi="B Nazanin" w:cs="B Nazanin"/>
          <w:b/>
          <w:bCs/>
          <w:sz w:val="8"/>
          <w:szCs w:val="8"/>
        </w:rPr>
      </w:pPr>
      <w:r>
        <w:rPr>
          <w:rFonts w:cs="B Nazanin" w:ascii="B Nazanin" w:hAnsi="B Nazanin"/>
          <w:b/>
          <w:bCs/>
          <w:sz w:val="8"/>
          <w:szCs w:val="8"/>
          <w:rtl w:val="true"/>
        </w:rPr>
      </w:r>
    </w:p>
    <w:p>
      <w:pPr>
        <w:pStyle w:val="Normal"/>
        <w:tabs>
          <w:tab w:val="clear" w:pos="720"/>
          <w:tab w:val="left" w:pos="2691" w:leader="none"/>
        </w:tabs>
        <w:spacing w:lineRule="auto" w:line="276"/>
        <w:rPr>
          <w:rFonts w:cs="B Nazanin"/>
        </w:rPr>
      </w:pPr>
      <w:r>
        <w:rPr>
          <w:rFonts w:ascii="B Nazanin" w:hAnsi="B Nazanin" w:cs="B Nazanin"/>
          <w:b/>
          <w:b/>
          <w:bCs/>
          <w:rtl w:val="true"/>
        </w:rPr>
        <w:t>شماره قرارداد خريد در بورس کالا</w:t>
      </w:r>
      <w:r>
        <w:rPr>
          <w:rFonts w:cs="B Nazanin" w:ascii="B Nazanin" w:hAnsi="B Nazanin"/>
          <w:b/>
          <w:bCs/>
          <w:rtl w:val="true"/>
        </w:rPr>
        <w:t>:</w:t>
      </w:r>
      <w:r>
        <w:rPr>
          <w:rFonts w:cs="B Nazanin" w:ascii="B Nazanin" w:hAnsi="B Nazanin"/>
          <w:b/>
          <w:bCs/>
        </w:rPr>
        <w:t>CONTRACT_NO</w:t>
      </w:r>
    </w:p>
    <w:p>
      <w:pPr>
        <w:pStyle w:val="Normal"/>
        <w:spacing w:lineRule="auto" w:line="276"/>
        <w:rPr>
          <w:rFonts w:ascii="B Nazanin" w:hAnsi="B Nazanin" w:cs="B Nazanin"/>
        </w:rPr>
      </w:pPr>
      <w:r>
        <w:rPr>
          <w:rFonts w:ascii="B Nazanin" w:hAnsi="B Nazanin" w:cs="B Nazanin"/>
          <w:b/>
          <w:b/>
          <w:bCs/>
          <w:sz w:val="22"/>
          <w:sz w:val="22"/>
          <w:szCs w:val="22"/>
          <w:u w:val="single"/>
          <w:rtl w:val="true"/>
        </w:rPr>
        <w:t xml:space="preserve">شرايط فروش </w:t>
      </w:r>
      <w:r>
        <w:rPr>
          <w:rFonts w:cs="B Nazanin" w:ascii="B Nazanin" w:hAnsi="B Nazanin"/>
          <w:b/>
          <w:bCs/>
          <w:sz w:val="22"/>
          <w:szCs w:val="22"/>
          <w:u w:val="single"/>
          <w:rtl w:val="true"/>
        </w:rPr>
        <w:t>:</w:t>
      </w:r>
    </w:p>
    <w:p>
      <w:pPr>
        <w:pStyle w:val="Normal"/>
        <w:numPr>
          <w:ilvl w:val="0"/>
          <w:numId w:val="2"/>
        </w:numPr>
        <w:spacing w:lineRule="auto" w:line="276"/>
        <w:rPr>
          <w:rFonts w:ascii="B Nazanin" w:hAnsi="B Nazanin" w:cs="B Nazanin"/>
          <w:sz w:val="22"/>
          <w:szCs w:val="22"/>
        </w:rPr>
      </w:pPr>
      <w:r>
        <w:rPr>
          <w:rFonts w:ascii="B Nazanin" w:hAnsi="B Nazanin" w:cs="B Nazanin"/>
          <w:sz w:val="22"/>
          <w:sz w:val="22"/>
          <w:szCs w:val="22"/>
          <w:rtl w:val="true"/>
        </w:rPr>
        <w:t xml:space="preserve">مبناي فروش محصولات شركت ملّي صنايع مس ايران </w:t>
      </w:r>
      <w:r>
        <w:rPr>
          <w:rFonts w:cs="B Nazanin" w:ascii="B Nazanin" w:hAnsi="B Nazanin"/>
          <w:sz w:val="22"/>
          <w:szCs w:val="22"/>
        </w:rPr>
        <w:t>EXWORKS</w:t>
      </w:r>
      <w:r>
        <w:rPr>
          <w:rFonts w:cs="B Nazanin" w:ascii="B Nazanin" w:hAnsi="B Nazanin"/>
          <w:sz w:val="22"/>
          <w:szCs w:val="22"/>
          <w:rtl w:val="true"/>
        </w:rPr>
        <w:t xml:space="preserve"> </w:t>
      </w:r>
      <w:r>
        <w:rPr>
          <w:rFonts w:ascii="B Nazanin" w:hAnsi="B Nazanin" w:cs="B Nazanin"/>
          <w:sz w:val="22"/>
          <w:sz w:val="22"/>
          <w:szCs w:val="22"/>
          <w:rtl w:val="true"/>
        </w:rPr>
        <w:t xml:space="preserve">بوده و فروشنده نسبت به هرگونه خسارت احتمالي بين راه و خسارت ناشي از تأخير و توقف در مسير حمل مسئوليتي نخواهد داشت </w:t>
      </w:r>
      <w:r>
        <w:rPr>
          <w:rFonts w:cs="B Nazanin" w:ascii="B Nazanin" w:hAnsi="B Nazanin"/>
          <w:sz w:val="22"/>
          <w:szCs w:val="22"/>
          <w:rtl w:val="true"/>
        </w:rPr>
        <w:t>.</w:t>
      </w:r>
    </w:p>
    <w:p>
      <w:pPr>
        <w:pStyle w:val="Normal"/>
        <w:numPr>
          <w:ilvl w:val="0"/>
          <w:numId w:val="2"/>
        </w:numPr>
        <w:spacing w:lineRule="auto" w:line="276"/>
        <w:jc w:val="both"/>
        <w:rPr>
          <w:rFonts w:cs="B Nazanin"/>
          <w:sz w:val="22"/>
          <w:szCs w:val="22"/>
        </w:rPr>
      </w:pPr>
      <w:bookmarkStart w:id="29" w:name="_Hlk165900713"/>
      <w:r>
        <w:rPr>
          <w:rFonts w:ascii="B Nazanin" w:hAnsi="B Nazanin" w:cs="B Nazanin"/>
          <w:sz w:val="22"/>
          <w:sz w:val="22"/>
          <w:szCs w:val="22"/>
          <w:rtl w:val="true"/>
          <w:lang w:eastAsia="en-US"/>
        </w:rPr>
        <w:t xml:space="preserve">مهلت بارگيري کليه محصولات شرکت ملّي صنايع مس ايران اعم از کنسانتره مس، مس كاتد، کاتد ليچينگ، مفتول، كنسانتره فلزات گرانبها، سولفور موليبدن، اكسيدموليبدن، سرباره و اسيد سولفوريك طبق شرايط عمومي عرضه محصولات شرکت مس در بورس کالا مي‌باشد </w:t>
      </w:r>
      <w:r>
        <w:rPr>
          <w:rFonts w:cs="B Nazanin" w:ascii="B Nazanin" w:hAnsi="B Nazanin"/>
          <w:sz w:val="22"/>
          <w:szCs w:val="22"/>
          <w:rtl w:val="true"/>
          <w:lang w:eastAsia="en-US"/>
        </w:rPr>
        <w:t>(</w:t>
      </w:r>
      <w:r>
        <w:rPr>
          <w:rFonts w:ascii="B Nazanin" w:hAnsi="B Nazanin" w:cs="B Nazanin"/>
          <w:sz w:val="22"/>
          <w:sz w:val="22"/>
          <w:szCs w:val="22"/>
          <w:rtl w:val="true"/>
          <w:lang w:eastAsia="en-US"/>
        </w:rPr>
        <w:t xml:space="preserve">در صورت عدم بارگيري محصول تا </w:t>
      </w:r>
      <w:r>
        <w:rPr>
          <w:rFonts w:cs="B Nazanin" w:ascii="B Nazanin" w:hAnsi="B Nazanin"/>
          <w:sz w:val="22"/>
          <w:szCs w:val="22"/>
          <w:lang w:eastAsia="en-US"/>
        </w:rPr>
        <w:t>N_STORAGE_DEAD</w:t>
      </w:r>
      <w:r>
        <w:rPr>
          <w:rFonts w:cs="B Nazanin" w:ascii="B Nazanin" w:hAnsi="B Nazanin"/>
          <w:sz w:val="22"/>
          <w:szCs w:val="22"/>
          <w:rtl w:val="true"/>
          <w:lang w:eastAsia="en-US"/>
        </w:rPr>
        <w:t xml:space="preserve"> </w:t>
      </w:r>
      <w:r>
        <w:rPr>
          <w:rFonts w:ascii="B Nazanin" w:hAnsi="B Nazanin" w:cs="B Nazanin"/>
          <w:sz w:val="22"/>
          <w:sz w:val="22"/>
          <w:szCs w:val="22"/>
          <w:rtl w:val="true"/>
          <w:lang w:eastAsia="en-US"/>
        </w:rPr>
        <w:t xml:space="preserve">روز تقويمي پس از مهلت مجاز تحويل بورس کالا، به ميزان </w:t>
      </w:r>
      <w:r>
        <w:rPr>
          <w:rFonts w:cs="B Nazanin" w:ascii="B Nazanin" w:hAnsi="B Nazanin"/>
          <w:sz w:val="22"/>
          <w:szCs w:val="22"/>
          <w:lang w:eastAsia="en-US"/>
        </w:rPr>
        <w:t>STORAGE_COST</w:t>
      </w:r>
      <w:r>
        <w:rPr>
          <w:rFonts w:cs="B Nazanin" w:ascii="B Nazanin" w:hAnsi="B Nazanin"/>
          <w:sz w:val="22"/>
          <w:szCs w:val="22"/>
          <w:rtl w:val="true"/>
          <w:lang w:eastAsia="en-US"/>
        </w:rPr>
        <w:t xml:space="preserve"> </w:t>
      </w:r>
      <w:r>
        <w:rPr>
          <w:rFonts w:ascii="B Nazanin" w:hAnsi="B Nazanin" w:cs="B Nazanin"/>
          <w:sz w:val="22"/>
          <w:sz w:val="22"/>
          <w:szCs w:val="22"/>
          <w:rtl w:val="true"/>
          <w:lang w:eastAsia="en-US"/>
        </w:rPr>
        <w:t xml:space="preserve">درصد ارزش کالاي باقيمانده </w:t>
      </w:r>
      <w:r>
        <w:rPr>
          <w:rFonts w:cs="B Nazanin" w:ascii="B Nazanin" w:hAnsi="B Nazanin"/>
          <w:sz w:val="22"/>
          <w:szCs w:val="22"/>
          <w:rtl w:val="true"/>
          <w:lang w:eastAsia="en-US"/>
        </w:rPr>
        <w:t>(</w:t>
      </w:r>
      <w:r>
        <w:rPr>
          <w:rFonts w:ascii="B Nazanin" w:hAnsi="B Nazanin" w:cs="B Nazanin"/>
          <w:sz w:val="22"/>
          <w:sz w:val="22"/>
          <w:szCs w:val="22"/>
          <w:rtl w:val="true"/>
          <w:lang w:eastAsia="en-US"/>
        </w:rPr>
        <w:t>حمل نشده</w:t>
      </w:r>
      <w:r>
        <w:rPr>
          <w:rFonts w:cs="B Nazanin" w:ascii="B Nazanin" w:hAnsi="B Nazanin"/>
          <w:sz w:val="22"/>
          <w:szCs w:val="22"/>
          <w:rtl w:val="true"/>
          <w:lang w:eastAsia="en-US"/>
        </w:rPr>
        <w:t xml:space="preserve">) </w:t>
      </w:r>
      <w:r>
        <w:rPr>
          <w:rFonts w:ascii="B Nazanin" w:hAnsi="B Nazanin" w:cs="B Nazanin"/>
          <w:sz w:val="22"/>
          <w:sz w:val="22"/>
          <w:szCs w:val="22"/>
          <w:rtl w:val="true"/>
          <w:lang w:eastAsia="en-US"/>
        </w:rPr>
        <w:t>هزينه انبارداري به صورت روزشمار دريافت خواهد شد</w:t>
      </w:r>
      <w:r>
        <w:rPr>
          <w:rFonts w:cs="B Nazanin" w:ascii="B Nazanin" w:hAnsi="B Nazanin"/>
          <w:sz w:val="22"/>
          <w:szCs w:val="22"/>
          <w:rtl w:val="true"/>
          <w:lang w:eastAsia="en-US"/>
        </w:rPr>
        <w:t>)</w:t>
      </w:r>
      <w:bookmarkEnd w:id="29"/>
      <w:r>
        <w:rPr>
          <w:rFonts w:eastAsia="Times New Roman" w:cs="B Nazanin" w:ascii="B Nazanin" w:hAnsi="B Nazanin"/>
          <w:sz w:val="22"/>
          <w:szCs w:val="22"/>
          <w:rtl w:val="true"/>
          <w:lang w:eastAsia="en-US"/>
        </w:rPr>
        <w:t xml:space="preserve"> </w:t>
      </w:r>
    </w:p>
    <w:p>
      <w:pPr>
        <w:pStyle w:val="Normal"/>
        <w:numPr>
          <w:ilvl w:val="0"/>
          <w:numId w:val="2"/>
        </w:numPr>
        <w:spacing w:lineRule="auto" w:line="276"/>
        <w:rPr>
          <w:rFonts w:ascii="B Nazanin" w:hAnsi="B Nazanin" w:cs="B Nazanin"/>
          <w:sz w:val="22"/>
          <w:szCs w:val="22"/>
        </w:rPr>
      </w:pPr>
      <w:r>
        <w:rPr>
          <w:rFonts w:ascii="B Nazanin" w:hAnsi="B Nazanin" w:cs="B Nazanin"/>
          <w:sz w:val="22"/>
          <w:sz w:val="22"/>
          <w:szCs w:val="22"/>
          <w:rtl w:val="true"/>
        </w:rPr>
        <w:t>قبض باسكول شركت ملّي صنايع مس ايران ملاك تسويه حساب بين فروشنده و خريدار خواهد بود</w:t>
      </w:r>
      <w:r>
        <w:rPr>
          <w:rFonts w:cs="B Nazanin" w:ascii="B Nazanin" w:hAnsi="B Nazanin"/>
          <w:sz w:val="22"/>
          <w:szCs w:val="22"/>
          <w:rtl w:val="true"/>
        </w:rPr>
        <w:t>.</w:t>
      </w:r>
    </w:p>
    <w:p>
      <w:pPr>
        <w:pStyle w:val="Normal"/>
        <w:numPr>
          <w:ilvl w:val="0"/>
          <w:numId w:val="2"/>
        </w:numPr>
        <w:spacing w:lineRule="auto" w:line="276"/>
        <w:rPr>
          <w:rFonts w:ascii="B Nazanin" w:hAnsi="B Nazanin" w:cs="B Nazanin"/>
          <w:sz w:val="22"/>
          <w:szCs w:val="22"/>
        </w:rPr>
      </w:pPr>
      <w:r>
        <w:rPr>
          <w:rFonts w:ascii="B Nazanin" w:hAnsi="B Nazanin" w:cs="B Nazanin"/>
          <w:sz w:val="22"/>
          <w:sz w:val="22"/>
          <w:szCs w:val="22"/>
          <w:rtl w:val="true"/>
        </w:rPr>
        <w:t>متن اعتبار اسنادي بايد دقيقاً مطابق با توضيحات صفحه دوّم باشد و حواله فروش، پس از ابلاغ اعتبار اسنادي توسط بانك معامله كننده و تائيد امور مالي اين شركت صادر خواهد شد</w:t>
      </w:r>
      <w:r>
        <w:rPr>
          <w:rFonts w:cs="B Nazanin" w:ascii="B Nazanin" w:hAnsi="B Nazanin"/>
          <w:sz w:val="22"/>
          <w:szCs w:val="22"/>
          <w:rtl w:val="true"/>
        </w:rPr>
        <w:t>.</w:t>
      </w:r>
    </w:p>
    <w:p>
      <w:pPr>
        <w:pStyle w:val="Normal"/>
        <w:numPr>
          <w:ilvl w:val="0"/>
          <w:numId w:val="2"/>
        </w:numPr>
        <w:spacing w:lineRule="auto" w:line="276"/>
        <w:rPr>
          <w:rFonts w:ascii="B Nazanin" w:hAnsi="B Nazanin" w:cs="B Nazanin"/>
          <w:sz w:val="22"/>
          <w:szCs w:val="22"/>
        </w:rPr>
      </w:pPr>
      <w:r>
        <w:rPr>
          <w:rFonts w:ascii="B Nazanin" w:hAnsi="B Nazanin" w:cs="B Nazanin"/>
          <w:sz w:val="22"/>
          <w:sz w:val="22"/>
          <w:szCs w:val="22"/>
          <w:rtl w:val="true"/>
        </w:rPr>
        <w:t xml:space="preserve">بانك معامله كننده اسناد صرفاً بايد يكي از بانكهاي اعلام شده ذيل، به نام </w:t>
      </w:r>
      <w:r>
        <w:rPr>
          <w:rFonts w:ascii="B Nazanin" w:hAnsi="B Nazanin" w:cs="B Nazanin"/>
          <w:b/>
          <w:b/>
          <w:bCs/>
          <w:sz w:val="22"/>
          <w:sz w:val="22"/>
          <w:szCs w:val="22"/>
          <w:rtl w:val="true"/>
        </w:rPr>
        <w:t>شركت ملّي صنايع مس ايران</w:t>
      </w:r>
      <w:r>
        <w:rPr>
          <w:rFonts w:ascii="B Nazanin" w:hAnsi="B Nazanin" w:cs="B Nazanin"/>
          <w:sz w:val="22"/>
          <w:sz w:val="22"/>
          <w:szCs w:val="22"/>
          <w:rtl w:val="true"/>
        </w:rPr>
        <w:t xml:space="preserve"> باشد</w:t>
      </w:r>
      <w:r>
        <w:rPr>
          <w:rFonts w:cs="B Nazanin" w:ascii="B Nazanin" w:hAnsi="B Nazanin"/>
          <w:sz w:val="22"/>
          <w:szCs w:val="22"/>
          <w:rtl w:val="true"/>
        </w:rPr>
        <w:t>:</w:t>
      </w:r>
    </w:p>
    <w:tbl>
      <w:tblPr>
        <w:tblStyle w:val="GridTable6Colorful-Accent5"/>
        <w:bidiVisual w:val="true"/>
        <w:tblW w:w="10068" w:type="dxa"/>
        <w:jc w:val="left"/>
        <w:tblInd w:w="504" w:type="dxa"/>
        <w:tblLayout w:type="fixed"/>
        <w:tblCellMar>
          <w:top w:w="0" w:type="dxa"/>
          <w:left w:w="28" w:type="dxa"/>
          <w:bottom w:w="0" w:type="dxa"/>
          <w:right w:w="28" w:type="dxa"/>
        </w:tblCellMar>
        <w:tblLook w:val="04a0" w:noHBand="0" w:noVBand="1" w:firstColumn="1" w:lastRow="0" w:lastColumn="0" w:firstRow="1"/>
      </w:tblPr>
      <w:tblGrid>
        <w:gridCol w:w="526"/>
        <w:gridCol w:w="962"/>
        <w:gridCol w:w="1800"/>
        <w:gridCol w:w="900"/>
        <w:gridCol w:w="1441"/>
        <w:gridCol w:w="1886"/>
        <w:gridCol w:w="2552"/>
      </w:tblGrid>
      <w:tr>
        <w:trPr>
          <w:trHeight w:val="346" w:hRule="exact"/>
          <w:cnfStyle w:val="100000000000" w:firstRow="1" w:lastRow="0" w:firstColumn="0" w:lastColumn="0" w:oddVBand="0" w:evenVBand="0" w:oddHBand="0" w:evenHBand="0" w:firstRowFirstColumn="0" w:firstRowLastColumn="0" w:lastRowFirstColumn="0" w:lastRowLastColumn="0"/>
        </w:trPr>
        <w:tc>
          <w:tcPr>
            <w:tcW w:w="526" w:type="dxa"/>
            <w:cnfStyle w:val="001000000000" w:firstRow="0" w:lastRow="0" w:firstColumn="1" w:lastColumn="0" w:oddVBand="0" w:evenVBand="0" w:oddHBand="0" w:evenHBand="0" w:firstRowFirstColumn="0" w:firstRowLastColumn="0" w:lastRowFirstColumn="0" w:lastRowLastColumn="0"/>
            <w:tcBorders>
              <w:top w:val="single" w:sz="12" w:space="0" w:color="000000"/>
              <w:left w:val="single" w:sz="12" w:space="0" w:color="000000"/>
              <w:bottom w:val="double" w:sz="4" w:space="0" w:color="000000"/>
              <w:right w:val="single" w:sz="4" w:space="0" w:color="000000"/>
            </w:tcBorders>
            <w:shd w:color="auto" w:fill="EAF1DD" w:themeFill="accent3" w:themeFillTint="33" w:val="clear"/>
            <w:vAlign w:val="center"/>
          </w:tcPr>
          <w:p>
            <w:pPr>
              <w:pStyle w:val="Normal"/>
              <w:widowControl/>
              <w:suppressAutoHyphens w:val="true"/>
              <w:spacing w:lineRule="auto" w:line="192" w:before="0" w:after="0"/>
              <w:jc w:val="center"/>
              <w:rPr>
                <w:b w:val="false"/>
                <w:bCs w:val="false"/>
                <w:sz w:val="20"/>
                <w:szCs w:val="20"/>
              </w:rPr>
            </w:pPr>
            <w:r>
              <w:rPr>
                <w:rFonts w:ascii="B Nazanin" w:hAnsi="B Nazanin" w:cs="B Nazanin"/>
                <w:b/>
                <w:b/>
                <w:bCs/>
                <w:color w:themeColor="text1" w:val="000000"/>
                <w:kern w:val="0"/>
                <w:sz w:val="20"/>
                <w:sz w:val="20"/>
                <w:szCs w:val="20"/>
                <w:rtl w:val="true"/>
                <w:lang w:val="en-US" w:bidi="fa-IR"/>
              </w:rPr>
              <w:t>ردیف</w:t>
            </w:r>
          </w:p>
        </w:tc>
        <w:tc>
          <w:tcPr>
            <w:tcW w:w="962" w:type="dxa"/>
            <w:tcBorders>
              <w:top w:val="single" w:sz="12" w:space="0" w:color="000000"/>
              <w:left w:val="single" w:sz="4" w:space="0" w:color="000000"/>
              <w:bottom w:val="double" w:sz="4" w:space="0" w:color="000000"/>
              <w:right w:val="single" w:sz="4" w:space="0" w:color="000000"/>
            </w:tcBorders>
            <w:shd w:color="auto" w:fill="EAF1DD" w:themeFill="accent3" w:themeFillTint="33" w:val="clear"/>
            <w:vAlign w:val="center"/>
          </w:tcPr>
          <w:p>
            <w:pPr>
              <w:pStyle w:val="Normal"/>
              <w:widowControl/>
              <w:suppressAutoHyphens w:val="true"/>
              <w:spacing w:lineRule="auto" w:line="192" w:before="0" w:after="0"/>
              <w:jc w:val="center"/>
              <w:cnfStyle w:val="100000000000" w:firstRow="1" w:lastRow="0" w:firstColumn="0" w:lastColumn="0" w:oddVBand="0" w:evenVBand="0" w:oddHBand="0" w:evenHBand="0" w:firstRowFirstColumn="0" w:firstRowLastColumn="0" w:lastRowFirstColumn="0" w:lastRowLastColumn="0"/>
              <w:rPr>
                <w:b w:val="false"/>
                <w:bCs w:val="false"/>
                <w:sz w:val="20"/>
                <w:szCs w:val="20"/>
              </w:rPr>
            </w:pPr>
            <w:r>
              <w:rPr>
                <w:rFonts w:ascii="B Nazanin" w:hAnsi="B Nazanin" w:cs="B Nazanin"/>
                <w:b/>
                <w:b/>
                <w:bCs/>
                <w:color w:themeColor="text1" w:val="000000"/>
                <w:kern w:val="0"/>
                <w:sz w:val="20"/>
                <w:sz w:val="20"/>
                <w:szCs w:val="20"/>
                <w:rtl w:val="true"/>
                <w:lang w:val="en-US" w:bidi="fa-IR"/>
              </w:rPr>
              <w:t>نام بانک</w:t>
            </w:r>
          </w:p>
        </w:tc>
        <w:tc>
          <w:tcPr>
            <w:tcW w:w="1800" w:type="dxa"/>
            <w:tcBorders>
              <w:top w:val="single" w:sz="12" w:space="0" w:color="000000"/>
              <w:left w:val="single" w:sz="4" w:space="0" w:color="000000"/>
              <w:bottom w:val="double" w:sz="4" w:space="0" w:color="000000"/>
              <w:right w:val="single" w:sz="4" w:space="0" w:color="000000"/>
            </w:tcBorders>
            <w:shd w:color="auto" w:fill="EAF1DD" w:themeFill="accent3" w:themeFillTint="33" w:val="clear"/>
            <w:vAlign w:val="center"/>
          </w:tcPr>
          <w:p>
            <w:pPr>
              <w:pStyle w:val="Normal"/>
              <w:widowControl/>
              <w:suppressAutoHyphens w:val="true"/>
              <w:spacing w:lineRule="auto" w:line="192" w:before="0" w:after="0"/>
              <w:jc w:val="center"/>
              <w:cnfStyle w:val="100000000000" w:firstRow="1" w:lastRow="0" w:firstColumn="0" w:lastColumn="0" w:oddVBand="0" w:evenVBand="0" w:oddHBand="0" w:evenHBand="0" w:firstRowFirstColumn="0" w:firstRowLastColumn="0" w:lastRowFirstColumn="0" w:lastRowLastColumn="0"/>
              <w:rPr>
                <w:b w:val="false"/>
                <w:bCs w:val="false"/>
                <w:sz w:val="20"/>
                <w:szCs w:val="20"/>
              </w:rPr>
            </w:pPr>
            <w:r>
              <w:rPr>
                <w:rFonts w:ascii="B Nazanin" w:hAnsi="B Nazanin" w:cs="B Nazanin"/>
                <w:b/>
                <w:b/>
                <w:bCs/>
                <w:color w:themeColor="text1" w:val="000000"/>
                <w:kern w:val="0"/>
                <w:sz w:val="20"/>
                <w:sz w:val="20"/>
                <w:szCs w:val="20"/>
                <w:rtl w:val="true"/>
                <w:lang w:val="en-US" w:bidi="fa-IR"/>
              </w:rPr>
              <w:t>شعبه</w:t>
            </w:r>
          </w:p>
        </w:tc>
        <w:tc>
          <w:tcPr>
            <w:tcW w:w="900" w:type="dxa"/>
            <w:tcBorders>
              <w:top w:val="single" w:sz="12" w:space="0" w:color="000000"/>
              <w:left w:val="single" w:sz="4" w:space="0" w:color="000000"/>
              <w:bottom w:val="double" w:sz="4" w:space="0" w:color="000000"/>
              <w:right w:val="single" w:sz="4" w:space="0" w:color="000000"/>
            </w:tcBorders>
            <w:shd w:color="auto" w:fill="EAF1DD" w:themeFill="accent3" w:themeFillTint="33" w:val="clear"/>
            <w:vAlign w:val="center"/>
          </w:tcPr>
          <w:p>
            <w:pPr>
              <w:pStyle w:val="Normal"/>
              <w:widowControl/>
              <w:suppressAutoHyphens w:val="true"/>
              <w:spacing w:lineRule="auto" w:line="192" w:before="0" w:after="0"/>
              <w:jc w:val="center"/>
              <w:cnfStyle w:val="100000000000" w:firstRow="1" w:lastRow="0" w:firstColumn="0" w:lastColumn="0" w:oddVBand="0" w:evenVBand="0" w:oddHBand="0" w:evenHBand="0" w:firstRowFirstColumn="0" w:firstRowLastColumn="0" w:lastRowFirstColumn="0" w:lastRowLastColumn="0"/>
              <w:rPr>
                <w:b w:val="false"/>
                <w:bCs w:val="false"/>
                <w:sz w:val="20"/>
                <w:szCs w:val="20"/>
              </w:rPr>
            </w:pPr>
            <w:r>
              <w:rPr>
                <w:rFonts w:ascii="B Nazanin" w:hAnsi="B Nazanin" w:cs="B Nazanin"/>
                <w:b/>
                <w:b/>
                <w:bCs/>
                <w:color w:themeColor="text1" w:val="000000"/>
                <w:kern w:val="0"/>
                <w:sz w:val="20"/>
                <w:sz w:val="20"/>
                <w:szCs w:val="20"/>
                <w:rtl w:val="true"/>
                <w:lang w:val="en-US" w:bidi="fa-IR"/>
              </w:rPr>
              <w:t>کد شعبه</w:t>
            </w:r>
          </w:p>
        </w:tc>
        <w:tc>
          <w:tcPr>
            <w:tcW w:w="1441" w:type="dxa"/>
            <w:tcBorders>
              <w:top w:val="single" w:sz="12" w:space="0" w:color="000000"/>
              <w:left w:val="single" w:sz="4" w:space="0" w:color="000000"/>
              <w:bottom w:val="double" w:sz="4" w:space="0" w:color="000000"/>
              <w:right w:val="single" w:sz="4" w:space="0" w:color="000000"/>
            </w:tcBorders>
            <w:shd w:color="auto" w:fill="EAF1DD" w:themeFill="accent3" w:themeFillTint="33" w:val="clear"/>
            <w:vAlign w:val="center"/>
          </w:tcPr>
          <w:p>
            <w:pPr>
              <w:pStyle w:val="Normal"/>
              <w:widowControl/>
              <w:suppressAutoHyphens w:val="true"/>
              <w:spacing w:lineRule="auto" w:line="192" w:before="0" w:after="0"/>
              <w:jc w:val="center"/>
              <w:cnfStyle w:val="100000000000" w:firstRow="1" w:lastRow="0" w:firstColumn="0" w:lastColumn="0" w:oddVBand="0" w:evenVBand="0" w:oddHBand="0" w:evenHBand="0" w:firstRowFirstColumn="0" w:firstRowLastColumn="0" w:lastRowFirstColumn="0" w:lastRowLastColumn="0"/>
              <w:rPr>
                <w:b w:val="false"/>
                <w:bCs w:val="false"/>
                <w:sz w:val="20"/>
                <w:szCs w:val="20"/>
              </w:rPr>
            </w:pPr>
            <w:r>
              <w:rPr>
                <w:rFonts w:ascii="B Nazanin" w:hAnsi="B Nazanin" w:cs="B Nazanin"/>
                <w:b/>
                <w:b/>
                <w:bCs/>
                <w:color w:themeColor="text1" w:val="000000"/>
                <w:kern w:val="0"/>
                <w:sz w:val="20"/>
                <w:sz w:val="20"/>
                <w:szCs w:val="20"/>
                <w:rtl w:val="true"/>
                <w:lang w:val="en-US" w:bidi="fa-IR"/>
              </w:rPr>
              <w:t>نوع حساب</w:t>
            </w:r>
          </w:p>
        </w:tc>
        <w:tc>
          <w:tcPr>
            <w:tcW w:w="1886" w:type="dxa"/>
            <w:tcBorders>
              <w:top w:val="single" w:sz="12" w:space="0" w:color="000000"/>
              <w:left w:val="single" w:sz="4" w:space="0" w:color="000000"/>
              <w:bottom w:val="double" w:sz="4" w:space="0" w:color="000000"/>
              <w:right w:val="single" w:sz="4" w:space="0" w:color="000000"/>
            </w:tcBorders>
            <w:shd w:color="auto" w:fill="EAF1DD" w:themeFill="accent3" w:themeFillTint="33" w:val="clear"/>
            <w:vAlign w:val="center"/>
          </w:tcPr>
          <w:p>
            <w:pPr>
              <w:pStyle w:val="Normal"/>
              <w:widowControl/>
              <w:suppressAutoHyphens w:val="true"/>
              <w:spacing w:lineRule="auto" w:line="192" w:before="0" w:after="0"/>
              <w:jc w:val="center"/>
              <w:cnfStyle w:val="100000000000" w:firstRow="1" w:lastRow="0" w:firstColumn="0" w:lastColumn="0" w:oddVBand="0" w:evenVBand="0" w:oddHBand="0" w:evenHBand="0" w:firstRowFirstColumn="0" w:firstRowLastColumn="0" w:lastRowFirstColumn="0" w:lastRowLastColumn="0"/>
              <w:rPr>
                <w:b w:val="false"/>
                <w:bCs w:val="false"/>
                <w:sz w:val="20"/>
                <w:szCs w:val="20"/>
              </w:rPr>
            </w:pPr>
            <w:r>
              <w:rPr>
                <w:rFonts w:ascii="B Nazanin" w:hAnsi="B Nazanin" w:cs="B Nazanin"/>
                <w:b/>
                <w:b/>
                <w:bCs/>
                <w:color w:themeColor="text1" w:val="000000"/>
                <w:kern w:val="0"/>
                <w:sz w:val="20"/>
                <w:sz w:val="20"/>
                <w:szCs w:val="20"/>
                <w:rtl w:val="true"/>
                <w:lang w:val="en-US" w:bidi="fa-IR"/>
              </w:rPr>
              <w:t>شماره حساب</w:t>
            </w:r>
          </w:p>
        </w:tc>
        <w:tc>
          <w:tcPr>
            <w:tcW w:w="2552" w:type="dxa"/>
            <w:tcBorders>
              <w:top w:val="single" w:sz="12" w:space="0" w:color="000000"/>
              <w:left w:val="single" w:sz="4" w:space="0" w:color="000000"/>
              <w:bottom w:val="double" w:sz="4" w:space="0" w:color="000000"/>
              <w:right w:val="single" w:sz="12" w:space="0" w:color="000000"/>
            </w:tcBorders>
            <w:shd w:color="auto" w:fill="EAF1DD" w:themeFill="accent3" w:themeFillTint="33" w:val="clear"/>
            <w:vAlign w:val="center"/>
          </w:tcPr>
          <w:p>
            <w:pPr>
              <w:pStyle w:val="Normal"/>
              <w:widowControl/>
              <w:suppressAutoHyphens w:val="true"/>
              <w:spacing w:lineRule="auto" w:line="192" w:before="0" w:after="0"/>
              <w:jc w:val="center"/>
              <w:cnfStyle w:val="100000000000" w:firstRow="1" w:lastRow="0" w:firstColumn="0" w:lastColumn="0" w:oddVBand="0" w:evenVBand="0" w:oddHBand="0" w:evenHBand="0" w:firstRowFirstColumn="0" w:firstRowLastColumn="0" w:lastRowFirstColumn="0" w:lastRowLastColumn="0"/>
              <w:rPr>
                <w:b w:val="false"/>
                <w:bCs w:val="false"/>
                <w:sz w:val="20"/>
                <w:szCs w:val="20"/>
              </w:rPr>
            </w:pPr>
            <w:r>
              <w:rPr>
                <w:rFonts w:ascii="B Nazanin" w:hAnsi="B Nazanin" w:cs="B Nazanin"/>
                <w:b/>
                <w:b/>
                <w:bCs/>
                <w:color w:themeColor="text1" w:val="000000"/>
                <w:kern w:val="0"/>
                <w:sz w:val="20"/>
                <w:sz w:val="20"/>
                <w:szCs w:val="20"/>
                <w:rtl w:val="true"/>
                <w:lang w:val="en-US" w:bidi="fa-IR"/>
              </w:rPr>
              <w:t>شماره شبا</w:t>
            </w:r>
          </w:p>
        </w:tc>
      </w:tr>
      <w:tr>
        <w:trPr>
          <w:trHeight w:val="346" w:hRule="exact"/>
          <w:cnfStyle w:val="000000100000" w:firstRow="0" w:lastRow="0" w:firstColumn="0" w:lastColumn="0" w:oddVBand="0" w:evenVBand="0" w:oddHBand="1" w:evenHBand="0" w:firstRowFirstColumn="0" w:firstRowLastColumn="0" w:lastRowFirstColumn="0" w:lastRowLastColumn="0"/>
        </w:trPr>
        <w:tc>
          <w:tcPr>
            <w:tcW w:w="526" w:type="dxa"/>
            <w:cnfStyle w:val="001000000000" w:firstRow="0" w:lastRow="0" w:firstColumn="1" w:lastColumn="0" w:oddVBand="0" w:evenVBand="0" w:oddHBand="0" w:evenHBand="0" w:firstRowFirstColumn="0" w:firstRowLastColumn="0" w:lastRowFirstColumn="0" w:lastRowLastColumn="0"/>
            <w:tcBorders>
              <w:top w:val="double" w:sz="4" w:space="0" w:color="000000"/>
              <w:left w:val="single" w:sz="12"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rPr>
                <w:rFonts w:ascii="B Nazanin" w:hAnsi="B Nazanin" w:cs="B Nazanin"/>
                <w:b w:val="false"/>
                <w:bCs w:val="false"/>
                <w:sz w:val="20"/>
                <w:szCs w:val="20"/>
              </w:rPr>
            </w:pPr>
            <w:r>
              <w:rPr>
                <w:rFonts w:cs="B Nazanin" w:ascii="B Nazanin" w:hAnsi="B Nazanin"/>
                <w:b w:val="false"/>
                <w:bCs w:val="false"/>
                <w:color w:themeColor="text1" w:val="000000"/>
                <w:kern w:val="0"/>
                <w:sz w:val="20"/>
                <w:szCs w:val="20"/>
                <w:lang w:val="en-US" w:bidi="fa-IR"/>
              </w:rPr>
              <w:t>1</w:t>
            </w:r>
          </w:p>
        </w:tc>
        <w:tc>
          <w:tcPr>
            <w:tcW w:w="962" w:type="dxa"/>
            <w:tcBorders>
              <w:top w:val="doub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تجارت</w:t>
            </w:r>
          </w:p>
        </w:tc>
        <w:tc>
          <w:tcPr>
            <w:tcW w:w="1800" w:type="dxa"/>
            <w:tcBorders>
              <w:top w:val="doub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پارک ساعی</w:t>
            </w:r>
          </w:p>
        </w:tc>
        <w:tc>
          <w:tcPr>
            <w:tcW w:w="900" w:type="dxa"/>
            <w:tcBorders>
              <w:top w:val="doub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358</w:t>
            </w:r>
          </w:p>
        </w:tc>
        <w:tc>
          <w:tcPr>
            <w:tcW w:w="1441" w:type="dxa"/>
            <w:tcBorders>
              <w:top w:val="doub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سپرده پشتیبان</w:t>
            </w:r>
          </w:p>
        </w:tc>
        <w:tc>
          <w:tcPr>
            <w:tcW w:w="1886" w:type="dxa"/>
            <w:tcBorders>
              <w:top w:val="doub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47385067</w:t>
            </w:r>
          </w:p>
        </w:tc>
        <w:tc>
          <w:tcPr>
            <w:tcW w:w="2552" w:type="dxa"/>
            <w:tcBorders>
              <w:top w:val="double" w:sz="4" w:space="0" w:color="000000"/>
              <w:left w:val="single" w:sz="4" w:space="0" w:color="000000"/>
              <w:bottom w:val="single" w:sz="4" w:space="0" w:color="000000"/>
              <w:right w:val="single" w:sz="12"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IR490180000000000047385067</w:t>
            </w:r>
          </w:p>
        </w:tc>
      </w:tr>
      <w:tr>
        <w:trPr>
          <w:trHeight w:val="346" w:hRule="exact"/>
        </w:trPr>
        <w:tc>
          <w:tcPr>
            <w:tcW w:w="526"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rPr>
                <w:rFonts w:ascii="B Nazanin" w:hAnsi="B Nazanin" w:cs="B Nazanin"/>
                <w:b w:val="false"/>
                <w:bCs w:val="false"/>
                <w:sz w:val="20"/>
                <w:szCs w:val="20"/>
              </w:rPr>
            </w:pPr>
            <w:r>
              <w:rPr>
                <w:rFonts w:cs="B Nazanin" w:ascii="B Nazanin" w:hAnsi="B Nazanin"/>
                <w:b w:val="false"/>
                <w:bCs w:val="false"/>
                <w:color w:themeColor="text1" w:val="000000"/>
                <w:kern w:val="0"/>
                <w:sz w:val="20"/>
                <w:szCs w:val="20"/>
                <w:lang w:val="en-US" w:bidi="fa-IR"/>
              </w:rPr>
              <w:t>2</w:t>
            </w:r>
          </w:p>
        </w:tc>
        <w:tc>
          <w:tcPr>
            <w:tcW w:w="962"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تجارت</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میدان امام خمینی</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056</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سپرده پشتیبان جاری</w:t>
            </w:r>
          </w:p>
        </w:tc>
        <w:tc>
          <w:tcPr>
            <w:tcW w:w="1886"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131618301</w:t>
            </w:r>
          </w:p>
        </w:tc>
        <w:tc>
          <w:tcPr>
            <w:tcW w:w="2552" w:type="dxa"/>
            <w:tcBorders>
              <w:top w:val="single" w:sz="4" w:space="0" w:color="000000"/>
              <w:left w:val="single" w:sz="4" w:space="0" w:color="000000"/>
              <w:bottom w:val="single" w:sz="4" w:space="0" w:color="000000"/>
              <w:right w:val="single" w:sz="12"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IR390180000000000131618301</w:t>
            </w:r>
          </w:p>
        </w:tc>
      </w:tr>
      <w:tr>
        <w:trPr>
          <w:trHeight w:val="346" w:hRule="exact"/>
          <w:cnfStyle w:val="000000100000" w:firstRow="0" w:lastRow="0" w:firstColumn="0" w:lastColumn="0" w:oddVBand="0" w:evenVBand="0" w:oddHBand="1" w:evenHBand="0" w:firstRowFirstColumn="0" w:firstRowLastColumn="0" w:lastRowFirstColumn="0" w:lastRowLastColumn="0"/>
        </w:trPr>
        <w:tc>
          <w:tcPr>
            <w:tcW w:w="526"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rPr>
                <w:rFonts w:ascii="B Nazanin" w:hAnsi="B Nazanin" w:cs="B Nazanin"/>
                <w:b w:val="false"/>
                <w:bCs w:val="false"/>
                <w:sz w:val="20"/>
                <w:szCs w:val="20"/>
              </w:rPr>
            </w:pPr>
            <w:r>
              <w:rPr>
                <w:rFonts w:cs="B Nazanin" w:ascii="B Nazanin" w:hAnsi="B Nazanin"/>
                <w:b w:val="false"/>
                <w:bCs w:val="false"/>
                <w:color w:themeColor="text1" w:val="000000"/>
                <w:kern w:val="0"/>
                <w:sz w:val="20"/>
                <w:szCs w:val="20"/>
                <w:lang w:val="en-US" w:bidi="fa-IR"/>
              </w:rPr>
              <w:t>3</w:t>
            </w:r>
          </w:p>
        </w:tc>
        <w:tc>
          <w:tcPr>
            <w:tcW w:w="962"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تجارت</w:t>
            </w:r>
          </w:p>
        </w:tc>
        <w:tc>
          <w:tcPr>
            <w:tcW w:w="1800"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الهیه کرمان</w:t>
            </w:r>
          </w:p>
        </w:tc>
        <w:tc>
          <w:tcPr>
            <w:tcW w:w="900"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22730</w:t>
            </w:r>
          </w:p>
        </w:tc>
        <w:tc>
          <w:tcPr>
            <w:tcW w:w="1441"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سپرده</w:t>
            </w:r>
          </w:p>
        </w:tc>
        <w:tc>
          <w:tcPr>
            <w:tcW w:w="1886"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2273384580</w:t>
            </w:r>
          </w:p>
        </w:tc>
        <w:tc>
          <w:tcPr>
            <w:tcW w:w="2552" w:type="dxa"/>
            <w:tcBorders>
              <w:top w:val="single" w:sz="4" w:space="0" w:color="000000"/>
              <w:left w:val="single" w:sz="4" w:space="0" w:color="000000"/>
              <w:bottom w:val="single" w:sz="4" w:space="0" w:color="000000"/>
              <w:right w:val="single" w:sz="12"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IR620180000000002273384580</w:t>
            </w:r>
          </w:p>
        </w:tc>
      </w:tr>
      <w:tr>
        <w:trPr>
          <w:trHeight w:val="346" w:hRule="exact"/>
        </w:trPr>
        <w:tc>
          <w:tcPr>
            <w:tcW w:w="526"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rPr>
                <w:rFonts w:ascii="B Nazanin" w:hAnsi="B Nazanin" w:cs="B Nazanin"/>
                <w:b w:val="false"/>
                <w:bCs w:val="false"/>
                <w:sz w:val="20"/>
                <w:szCs w:val="20"/>
              </w:rPr>
            </w:pPr>
            <w:r>
              <w:rPr>
                <w:rFonts w:cs="B Nazanin" w:ascii="B Nazanin" w:hAnsi="B Nazanin"/>
                <w:b w:val="false"/>
                <w:bCs w:val="false"/>
                <w:color w:themeColor="text1" w:val="000000"/>
                <w:kern w:val="0"/>
                <w:sz w:val="20"/>
                <w:szCs w:val="20"/>
                <w:lang w:val="en-US" w:bidi="fa-IR"/>
              </w:rPr>
              <w:t>4</w:t>
            </w:r>
          </w:p>
        </w:tc>
        <w:tc>
          <w:tcPr>
            <w:tcW w:w="962"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تجارت</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مرکزی سرچشمه</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22240</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سپرده</w:t>
            </w:r>
          </w:p>
        </w:tc>
        <w:tc>
          <w:tcPr>
            <w:tcW w:w="1886"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2224324637</w:t>
            </w:r>
          </w:p>
        </w:tc>
        <w:tc>
          <w:tcPr>
            <w:tcW w:w="2552" w:type="dxa"/>
            <w:tcBorders>
              <w:top w:val="single" w:sz="4" w:space="0" w:color="000000"/>
              <w:left w:val="single" w:sz="4" w:space="0" w:color="000000"/>
              <w:bottom w:val="single" w:sz="4" w:space="0" w:color="000000"/>
              <w:right w:val="single" w:sz="12"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IR060180000000002224324637</w:t>
            </w:r>
          </w:p>
        </w:tc>
      </w:tr>
      <w:tr>
        <w:trPr>
          <w:trHeight w:val="346" w:hRule="exact"/>
          <w:cnfStyle w:val="000000100000" w:firstRow="0" w:lastRow="0" w:firstColumn="0" w:lastColumn="0" w:oddVBand="0" w:evenVBand="0" w:oddHBand="1" w:evenHBand="0" w:firstRowFirstColumn="0" w:firstRowLastColumn="0" w:lastRowFirstColumn="0" w:lastRowLastColumn="0"/>
        </w:trPr>
        <w:tc>
          <w:tcPr>
            <w:tcW w:w="526"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rPr>
                <w:rFonts w:ascii="B Nazanin" w:hAnsi="B Nazanin" w:cs="B Nazanin"/>
                <w:b w:val="false"/>
                <w:bCs w:val="false"/>
                <w:sz w:val="20"/>
                <w:szCs w:val="20"/>
              </w:rPr>
            </w:pPr>
            <w:r>
              <w:rPr>
                <w:rFonts w:cs="B Nazanin" w:ascii="B Nazanin" w:hAnsi="B Nazanin"/>
                <w:b w:val="false"/>
                <w:bCs w:val="false"/>
                <w:color w:themeColor="text1" w:val="000000"/>
                <w:kern w:val="0"/>
                <w:sz w:val="20"/>
                <w:szCs w:val="20"/>
                <w:lang w:val="en-US" w:bidi="fa-IR"/>
              </w:rPr>
              <w:t>5</w:t>
            </w:r>
          </w:p>
        </w:tc>
        <w:tc>
          <w:tcPr>
            <w:tcW w:w="962"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رفاه کارگران</w:t>
            </w:r>
          </w:p>
        </w:tc>
        <w:tc>
          <w:tcPr>
            <w:tcW w:w="1800"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مرکزی رفسنجان</w:t>
            </w:r>
          </w:p>
        </w:tc>
        <w:tc>
          <w:tcPr>
            <w:tcW w:w="900"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261</w:t>
            </w:r>
          </w:p>
        </w:tc>
        <w:tc>
          <w:tcPr>
            <w:tcW w:w="1441"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سپرده</w:t>
            </w:r>
          </w:p>
        </w:tc>
        <w:tc>
          <w:tcPr>
            <w:tcW w:w="1886"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276118492</w:t>
            </w:r>
          </w:p>
        </w:tc>
        <w:tc>
          <w:tcPr>
            <w:tcW w:w="2552" w:type="dxa"/>
            <w:tcBorders>
              <w:top w:val="single" w:sz="4" w:space="0" w:color="000000"/>
              <w:left w:val="single" w:sz="4" w:space="0" w:color="000000"/>
              <w:bottom w:val="single" w:sz="4" w:space="0" w:color="000000"/>
              <w:right w:val="single" w:sz="12"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IR810130100000000276118492</w:t>
            </w:r>
          </w:p>
        </w:tc>
      </w:tr>
      <w:tr>
        <w:trPr>
          <w:trHeight w:val="346" w:hRule="exact"/>
        </w:trPr>
        <w:tc>
          <w:tcPr>
            <w:tcW w:w="526"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vAlign w:val="center"/>
          </w:tcPr>
          <w:p>
            <w:pPr>
              <w:pStyle w:val="Normal"/>
              <w:widowControl/>
              <w:tabs>
                <w:tab w:val="clear" w:pos="720"/>
                <w:tab w:val="center" w:pos="140" w:leader="none"/>
              </w:tabs>
              <w:suppressAutoHyphens w:val="true"/>
              <w:spacing w:lineRule="auto" w:line="192" w:before="0" w:after="0"/>
              <w:jc w:val="center"/>
              <w:rPr>
                <w:rFonts w:ascii="B Nazanin" w:hAnsi="B Nazanin" w:cs="B Nazanin"/>
                <w:b w:val="false"/>
                <w:bCs w:val="false"/>
                <w:sz w:val="20"/>
                <w:szCs w:val="20"/>
              </w:rPr>
            </w:pPr>
            <w:r>
              <w:rPr>
                <w:rFonts w:cs="B Nazanin" w:ascii="B Nazanin" w:hAnsi="B Nazanin"/>
                <w:b w:val="false"/>
                <w:bCs w:val="false"/>
                <w:color w:themeColor="text1" w:val="000000"/>
                <w:kern w:val="0"/>
                <w:sz w:val="20"/>
                <w:szCs w:val="20"/>
                <w:lang w:val="en-US" w:bidi="fa-IR"/>
              </w:rPr>
              <w:t>6</w:t>
            </w:r>
          </w:p>
        </w:tc>
        <w:tc>
          <w:tcPr>
            <w:tcW w:w="962"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صادرات</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پارک ساعی</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1094</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سپرده</w:t>
            </w:r>
          </w:p>
        </w:tc>
        <w:tc>
          <w:tcPr>
            <w:tcW w:w="1886"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0205769398005</w:t>
            </w:r>
          </w:p>
        </w:tc>
        <w:tc>
          <w:tcPr>
            <w:tcW w:w="2552" w:type="dxa"/>
            <w:tcBorders>
              <w:top w:val="single" w:sz="4" w:space="0" w:color="000000"/>
              <w:left w:val="single" w:sz="4" w:space="0" w:color="000000"/>
              <w:bottom w:val="single" w:sz="4" w:space="0" w:color="000000"/>
              <w:right w:val="single" w:sz="12"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IR200190000000205769398005</w:t>
            </w:r>
          </w:p>
        </w:tc>
      </w:tr>
      <w:tr>
        <w:trPr>
          <w:trHeight w:val="346" w:hRule="exact"/>
          <w:cnfStyle w:val="000000100000" w:firstRow="0" w:lastRow="0" w:firstColumn="0" w:lastColumn="0" w:oddVBand="0" w:evenVBand="0" w:oddHBand="1" w:evenHBand="0" w:firstRowFirstColumn="0" w:firstRowLastColumn="0" w:lastRowFirstColumn="0" w:lastRowLastColumn="0"/>
        </w:trPr>
        <w:tc>
          <w:tcPr>
            <w:tcW w:w="526"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rPr>
                <w:rFonts w:ascii="B Nazanin" w:hAnsi="B Nazanin" w:cs="B Nazanin"/>
                <w:b w:val="false"/>
                <w:bCs w:val="false"/>
                <w:sz w:val="20"/>
                <w:szCs w:val="20"/>
              </w:rPr>
            </w:pPr>
            <w:r>
              <w:rPr>
                <w:rFonts w:cs="B Nazanin" w:ascii="B Nazanin" w:hAnsi="B Nazanin"/>
                <w:b w:val="false"/>
                <w:bCs w:val="false"/>
                <w:color w:themeColor="text1" w:val="000000"/>
                <w:kern w:val="0"/>
                <w:sz w:val="20"/>
                <w:szCs w:val="20"/>
                <w:lang w:val="en-US" w:bidi="fa-IR"/>
              </w:rPr>
              <w:t>7</w:t>
            </w:r>
          </w:p>
        </w:tc>
        <w:tc>
          <w:tcPr>
            <w:tcW w:w="962"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صادرات</w:t>
            </w:r>
          </w:p>
        </w:tc>
        <w:tc>
          <w:tcPr>
            <w:tcW w:w="1800"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سرچشمه</w:t>
            </w:r>
          </w:p>
        </w:tc>
        <w:tc>
          <w:tcPr>
            <w:tcW w:w="900"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1904277</w:t>
            </w:r>
          </w:p>
        </w:tc>
        <w:tc>
          <w:tcPr>
            <w:tcW w:w="1441"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سپرده</w:t>
            </w:r>
          </w:p>
        </w:tc>
        <w:tc>
          <w:tcPr>
            <w:tcW w:w="1886"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0200444000000</w:t>
            </w:r>
          </w:p>
        </w:tc>
        <w:tc>
          <w:tcPr>
            <w:tcW w:w="2552" w:type="dxa"/>
            <w:tcBorders>
              <w:top w:val="single" w:sz="4" w:space="0" w:color="000000"/>
              <w:left w:val="single" w:sz="4" w:space="0" w:color="000000"/>
              <w:bottom w:val="single" w:sz="4" w:space="0" w:color="000000"/>
              <w:right w:val="single" w:sz="12"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IR920190000000200444000000</w:t>
            </w:r>
          </w:p>
        </w:tc>
      </w:tr>
      <w:tr>
        <w:trPr>
          <w:trHeight w:val="346" w:hRule="exact"/>
        </w:trPr>
        <w:tc>
          <w:tcPr>
            <w:tcW w:w="526"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rPr>
                <w:rFonts w:ascii="B Nazanin" w:hAnsi="B Nazanin" w:cs="B Nazanin"/>
                <w:b w:val="false"/>
                <w:bCs w:val="false"/>
                <w:sz w:val="20"/>
                <w:szCs w:val="20"/>
              </w:rPr>
            </w:pPr>
            <w:r>
              <w:rPr>
                <w:rFonts w:cs="B Nazanin" w:ascii="B Nazanin" w:hAnsi="B Nazanin"/>
                <w:b w:val="false"/>
                <w:bCs w:val="false"/>
                <w:color w:themeColor="text1" w:val="000000"/>
                <w:kern w:val="0"/>
                <w:sz w:val="20"/>
                <w:szCs w:val="20"/>
                <w:lang w:val="en-US" w:bidi="fa-IR"/>
              </w:rPr>
              <w:t>8</w:t>
            </w:r>
          </w:p>
        </w:tc>
        <w:tc>
          <w:tcPr>
            <w:tcW w:w="962"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ملت</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ظفر</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65862</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سپرده</w:t>
            </w:r>
          </w:p>
        </w:tc>
        <w:tc>
          <w:tcPr>
            <w:tcW w:w="1886"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1755555512</w:t>
            </w:r>
          </w:p>
        </w:tc>
        <w:tc>
          <w:tcPr>
            <w:tcW w:w="2552" w:type="dxa"/>
            <w:tcBorders>
              <w:top w:val="single" w:sz="4" w:space="0" w:color="000000"/>
              <w:left w:val="single" w:sz="4" w:space="0" w:color="000000"/>
              <w:bottom w:val="single" w:sz="4" w:space="0" w:color="000000"/>
              <w:right w:val="single" w:sz="12"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IR500120020000001755555512</w:t>
            </w:r>
          </w:p>
        </w:tc>
      </w:tr>
      <w:tr>
        <w:trPr>
          <w:trHeight w:val="346" w:hRule="exact"/>
          <w:cnfStyle w:val="000000100000" w:firstRow="0" w:lastRow="0" w:firstColumn="0" w:lastColumn="0" w:oddVBand="0" w:evenVBand="0" w:oddHBand="1" w:evenHBand="0" w:firstRowFirstColumn="0" w:firstRowLastColumn="0" w:lastRowFirstColumn="0" w:lastRowLastColumn="0"/>
        </w:trPr>
        <w:tc>
          <w:tcPr>
            <w:tcW w:w="526"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rPr>
                <w:rFonts w:ascii="B Nazanin" w:hAnsi="B Nazanin" w:cs="B Nazanin"/>
                <w:b w:val="false"/>
                <w:bCs w:val="false"/>
                <w:sz w:val="20"/>
                <w:szCs w:val="20"/>
              </w:rPr>
            </w:pPr>
            <w:r>
              <w:rPr>
                <w:rFonts w:cs="B Nazanin" w:ascii="B Nazanin" w:hAnsi="B Nazanin"/>
                <w:b w:val="false"/>
                <w:bCs w:val="false"/>
                <w:color w:themeColor="text1" w:val="000000"/>
                <w:kern w:val="0"/>
                <w:sz w:val="20"/>
                <w:szCs w:val="20"/>
                <w:lang w:val="en-US" w:bidi="fa-IR"/>
              </w:rPr>
              <w:t>9</w:t>
            </w:r>
          </w:p>
        </w:tc>
        <w:tc>
          <w:tcPr>
            <w:tcW w:w="962"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ملت</w:t>
            </w:r>
          </w:p>
        </w:tc>
        <w:tc>
          <w:tcPr>
            <w:tcW w:w="1800"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مرکزی شهربابک</w:t>
            </w:r>
          </w:p>
        </w:tc>
        <w:tc>
          <w:tcPr>
            <w:tcW w:w="900"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46045</w:t>
            </w:r>
          </w:p>
        </w:tc>
        <w:tc>
          <w:tcPr>
            <w:tcW w:w="1441"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سپرده</w:t>
            </w:r>
          </w:p>
        </w:tc>
        <w:tc>
          <w:tcPr>
            <w:tcW w:w="1886"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8629530302</w:t>
            </w:r>
          </w:p>
        </w:tc>
        <w:tc>
          <w:tcPr>
            <w:tcW w:w="2552" w:type="dxa"/>
            <w:tcBorders>
              <w:top w:val="single" w:sz="4" w:space="0" w:color="000000"/>
              <w:left w:val="single" w:sz="4" w:space="0" w:color="000000"/>
              <w:bottom w:val="single" w:sz="4" w:space="0" w:color="000000"/>
              <w:right w:val="single" w:sz="12"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IR420120020000008629530302</w:t>
            </w:r>
          </w:p>
        </w:tc>
      </w:tr>
      <w:tr>
        <w:trPr>
          <w:trHeight w:val="346" w:hRule="exact"/>
        </w:trPr>
        <w:tc>
          <w:tcPr>
            <w:tcW w:w="526"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rPr>
                <w:rFonts w:ascii="B Nazanin" w:hAnsi="B Nazanin" w:cs="B Nazanin"/>
                <w:b w:val="false"/>
                <w:bCs w:val="false"/>
                <w:sz w:val="20"/>
                <w:szCs w:val="20"/>
              </w:rPr>
            </w:pPr>
            <w:r>
              <w:rPr>
                <w:rFonts w:cs="B Nazanin" w:ascii="B Nazanin" w:hAnsi="B Nazanin"/>
                <w:b w:val="false"/>
                <w:bCs w:val="false"/>
                <w:color w:themeColor="text1" w:val="000000"/>
                <w:kern w:val="0"/>
                <w:sz w:val="20"/>
                <w:szCs w:val="20"/>
                <w:lang w:val="en-US" w:bidi="fa-IR"/>
              </w:rPr>
              <w:t>10</w:t>
            </w:r>
          </w:p>
        </w:tc>
        <w:tc>
          <w:tcPr>
            <w:tcW w:w="962"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ملت</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مصطفی خمینی رفسنجان</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44867</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سپرده</w:t>
            </w:r>
          </w:p>
        </w:tc>
        <w:tc>
          <w:tcPr>
            <w:tcW w:w="1886"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8629545431</w:t>
            </w:r>
          </w:p>
        </w:tc>
        <w:tc>
          <w:tcPr>
            <w:tcW w:w="2552" w:type="dxa"/>
            <w:tcBorders>
              <w:top w:val="single" w:sz="4" w:space="0" w:color="000000"/>
              <w:left w:val="single" w:sz="4" w:space="0" w:color="000000"/>
              <w:bottom w:val="single" w:sz="4" w:space="0" w:color="000000"/>
              <w:right w:val="single" w:sz="12"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IR260120020000008629545431</w:t>
            </w:r>
          </w:p>
        </w:tc>
      </w:tr>
      <w:tr>
        <w:trPr>
          <w:trHeight w:val="346" w:hRule="exact"/>
          <w:cnfStyle w:val="000000100000" w:firstRow="0" w:lastRow="0" w:firstColumn="0" w:lastColumn="0" w:oddVBand="0" w:evenVBand="0" w:oddHBand="1" w:evenHBand="0" w:firstRowFirstColumn="0" w:firstRowLastColumn="0" w:lastRowFirstColumn="0" w:lastRowLastColumn="0"/>
        </w:trPr>
        <w:tc>
          <w:tcPr>
            <w:tcW w:w="526"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shd w:color="auto" w:fill="DAEEF3" w:themeFill="accent5" w:themeFillTint="33" w:val="clear"/>
            <w:vAlign w:val="center"/>
          </w:tcPr>
          <w:p>
            <w:pPr>
              <w:pStyle w:val="Normal"/>
              <w:widowControl/>
              <w:tabs>
                <w:tab w:val="clear" w:pos="720"/>
                <w:tab w:val="center" w:pos="140" w:leader="none"/>
              </w:tabs>
              <w:suppressAutoHyphens w:val="true"/>
              <w:spacing w:lineRule="auto" w:line="192" w:before="0" w:after="0"/>
              <w:jc w:val="center"/>
              <w:rPr>
                <w:rFonts w:ascii="B Nazanin" w:hAnsi="B Nazanin" w:cs="B Nazanin"/>
                <w:b w:val="false"/>
                <w:bCs w:val="false"/>
                <w:sz w:val="20"/>
                <w:szCs w:val="20"/>
              </w:rPr>
            </w:pPr>
            <w:r>
              <w:rPr>
                <w:rFonts w:cs="B Nazanin" w:ascii="B Nazanin" w:hAnsi="B Nazanin"/>
                <w:b w:val="false"/>
                <w:bCs w:val="false"/>
                <w:color w:themeColor="text1" w:val="000000"/>
                <w:kern w:val="0"/>
                <w:sz w:val="20"/>
                <w:szCs w:val="20"/>
                <w:lang w:val="en-US" w:bidi="fa-IR"/>
              </w:rPr>
              <w:t>11</w:t>
            </w:r>
          </w:p>
        </w:tc>
        <w:tc>
          <w:tcPr>
            <w:tcW w:w="962"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سپه</w:t>
            </w:r>
          </w:p>
        </w:tc>
        <w:tc>
          <w:tcPr>
            <w:tcW w:w="1800"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میدان ونک</w:t>
            </w:r>
          </w:p>
        </w:tc>
        <w:tc>
          <w:tcPr>
            <w:tcW w:w="900"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1501778</w:t>
            </w:r>
          </w:p>
        </w:tc>
        <w:tc>
          <w:tcPr>
            <w:tcW w:w="1441"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سپرده</w:t>
            </w:r>
          </w:p>
        </w:tc>
        <w:tc>
          <w:tcPr>
            <w:tcW w:w="1886"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1778600079704</w:t>
            </w:r>
          </w:p>
        </w:tc>
        <w:tc>
          <w:tcPr>
            <w:tcW w:w="2552" w:type="dxa"/>
            <w:tcBorders>
              <w:top w:val="single" w:sz="4" w:space="0" w:color="000000"/>
              <w:left w:val="single" w:sz="4" w:space="0" w:color="000000"/>
              <w:bottom w:val="single" w:sz="4" w:space="0" w:color="000000"/>
              <w:right w:val="single" w:sz="12"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IR730150000001778600079704</w:t>
            </w:r>
          </w:p>
        </w:tc>
      </w:tr>
      <w:tr>
        <w:trPr>
          <w:trHeight w:val="346" w:hRule="exact"/>
        </w:trPr>
        <w:tc>
          <w:tcPr>
            <w:tcW w:w="526"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rPr>
                <w:rFonts w:ascii="B Nazanin" w:hAnsi="B Nazanin" w:cs="B Nazanin"/>
                <w:b w:val="false"/>
                <w:bCs w:val="false"/>
                <w:color w:themeColor="text1" w:val="000000"/>
                <w:sz w:val="20"/>
                <w:szCs w:val="20"/>
              </w:rPr>
            </w:pPr>
            <w:r>
              <w:rPr>
                <w:rFonts w:cs="B Nazanin" w:ascii="B Nazanin" w:hAnsi="B Nazanin"/>
                <w:b w:val="false"/>
                <w:bCs w:val="false"/>
                <w:color w:themeColor="text1" w:val="000000"/>
                <w:kern w:val="0"/>
                <w:sz w:val="20"/>
                <w:szCs w:val="20"/>
                <w:lang w:val="en-US" w:bidi="fa-IR"/>
              </w:rPr>
              <w:t>12</w:t>
            </w:r>
          </w:p>
        </w:tc>
        <w:tc>
          <w:tcPr>
            <w:tcW w:w="962"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rFonts w:ascii="B Nazanin" w:hAnsi="B Nazanin" w:cs="B Nazanin"/>
                <w:color w:themeColor="text1" w:val="000000"/>
                <w:sz w:val="20"/>
                <w:szCs w:val="20"/>
              </w:rPr>
            </w:pPr>
            <w:r>
              <w:rPr>
                <w:rFonts w:ascii="B Nazanin" w:hAnsi="B Nazanin" w:cs="B Nazanin"/>
                <w:color w:themeColor="text1" w:val="000000"/>
                <w:kern w:val="0"/>
                <w:sz w:val="20"/>
                <w:sz w:val="20"/>
                <w:szCs w:val="20"/>
                <w:rtl w:val="true"/>
                <w:lang w:val="en-US" w:bidi="fa-IR"/>
              </w:rPr>
              <w:t>صنعت و معدن</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rFonts w:ascii="B Nazanin" w:hAnsi="B Nazanin" w:cs="B Nazanin"/>
                <w:color w:themeColor="text1" w:val="000000"/>
                <w:sz w:val="20"/>
                <w:szCs w:val="20"/>
              </w:rPr>
            </w:pPr>
            <w:r>
              <w:rPr>
                <w:rFonts w:ascii="B Nazanin" w:hAnsi="B Nazanin" w:cs="B Nazanin"/>
                <w:color w:themeColor="text1" w:val="000000"/>
                <w:kern w:val="0"/>
                <w:sz w:val="20"/>
                <w:sz w:val="20"/>
                <w:szCs w:val="20"/>
                <w:rtl w:val="true"/>
                <w:lang w:val="en-US" w:bidi="fa-IR"/>
              </w:rPr>
              <w:t>فولاد</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rFonts w:ascii="B Nazanin" w:hAnsi="B Nazanin" w:cs="B Nazanin"/>
                <w:color w:themeColor="text1" w:val="000000"/>
                <w:sz w:val="20"/>
                <w:szCs w:val="20"/>
              </w:rPr>
            </w:pPr>
            <w:r>
              <w:rPr>
                <w:rFonts w:cs="B Nazanin" w:ascii="B Nazanin" w:hAnsi="B Nazanin"/>
                <w:color w:themeColor="text1" w:val="000000"/>
                <w:kern w:val="0"/>
                <w:sz w:val="20"/>
                <w:szCs w:val="20"/>
                <w:lang w:val="en-US" w:bidi="fa-IR"/>
              </w:rPr>
              <w:t>0137</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rFonts w:ascii="B Nazanin" w:hAnsi="B Nazanin" w:cs="B Nazanin"/>
                <w:color w:themeColor="text1" w:val="000000"/>
                <w:sz w:val="20"/>
                <w:szCs w:val="20"/>
              </w:rPr>
            </w:pPr>
            <w:r>
              <w:rPr>
                <w:rFonts w:ascii="B Nazanin" w:hAnsi="B Nazanin" w:cs="B Nazanin"/>
                <w:color w:themeColor="text1" w:val="000000"/>
                <w:kern w:val="0"/>
                <w:sz w:val="20"/>
                <w:sz w:val="20"/>
                <w:szCs w:val="20"/>
                <w:rtl w:val="true"/>
                <w:lang w:val="en-US" w:bidi="fa-IR"/>
              </w:rPr>
              <w:t>سپرده</w:t>
            </w:r>
          </w:p>
        </w:tc>
        <w:tc>
          <w:tcPr>
            <w:tcW w:w="1886"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rFonts w:ascii="B Nazanin" w:hAnsi="B Nazanin" w:cs="B Nazanin"/>
                <w:color w:themeColor="text1" w:val="000000"/>
                <w:sz w:val="20"/>
                <w:szCs w:val="20"/>
              </w:rPr>
            </w:pPr>
            <w:r>
              <w:rPr>
                <w:rFonts w:cs="B Nazanin" w:ascii="B Nazanin" w:hAnsi="B Nazanin"/>
                <w:color w:themeColor="text1" w:val="000000"/>
                <w:kern w:val="0"/>
                <w:sz w:val="20"/>
                <w:szCs w:val="20"/>
                <w:lang w:val="en-US" w:bidi="fa-IR"/>
              </w:rPr>
              <w:t>0203917454001</w:t>
            </w:r>
          </w:p>
        </w:tc>
        <w:tc>
          <w:tcPr>
            <w:tcW w:w="2552" w:type="dxa"/>
            <w:tcBorders>
              <w:top w:val="single" w:sz="4" w:space="0" w:color="000000"/>
              <w:left w:val="single" w:sz="4" w:space="0" w:color="000000"/>
              <w:bottom w:val="single" w:sz="4" w:space="0" w:color="000000"/>
              <w:right w:val="single" w:sz="12"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rFonts w:ascii="B Nazanin" w:hAnsi="B Nazanin" w:cs="B Nazanin"/>
                <w:color w:themeColor="text1" w:val="000000"/>
                <w:sz w:val="20"/>
                <w:szCs w:val="20"/>
              </w:rPr>
            </w:pPr>
            <w:r>
              <w:rPr>
                <w:rFonts w:cs="B Nazanin" w:ascii="B Nazanin" w:hAnsi="B Nazanin"/>
                <w:color w:themeColor="text1" w:val="000000"/>
                <w:kern w:val="0"/>
                <w:sz w:val="20"/>
                <w:szCs w:val="20"/>
                <w:lang w:val="en-US" w:bidi="fa-IR"/>
              </w:rPr>
              <w:t>IR180110000000203917454001</w:t>
            </w:r>
          </w:p>
        </w:tc>
      </w:tr>
      <w:tr>
        <w:trPr>
          <w:trHeight w:val="346" w:hRule="exact"/>
          <w:cnfStyle w:val="000000100000" w:firstRow="0" w:lastRow="0" w:firstColumn="0" w:lastColumn="0" w:oddVBand="0" w:evenVBand="0" w:oddHBand="1" w:evenHBand="0" w:firstRowFirstColumn="0" w:firstRowLastColumn="0" w:lastRowFirstColumn="0" w:lastRowLastColumn="0"/>
        </w:trPr>
        <w:tc>
          <w:tcPr>
            <w:tcW w:w="526"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rPr>
                <w:rFonts w:ascii="B Nazanin" w:hAnsi="B Nazanin" w:cs="B Nazanin"/>
                <w:b w:val="false"/>
                <w:bCs w:val="false"/>
                <w:color w:themeColor="text1" w:val="000000"/>
                <w:sz w:val="20"/>
                <w:szCs w:val="20"/>
              </w:rPr>
            </w:pPr>
            <w:r>
              <w:rPr>
                <w:rFonts w:cs="B Nazanin" w:ascii="B Nazanin" w:hAnsi="B Nazanin"/>
                <w:b w:val="false"/>
                <w:bCs w:val="false"/>
                <w:color w:themeColor="text1" w:val="000000"/>
                <w:kern w:val="0"/>
                <w:sz w:val="20"/>
                <w:szCs w:val="20"/>
                <w:lang w:val="en-US" w:bidi="fa-IR"/>
              </w:rPr>
              <w:t>13</w:t>
            </w:r>
          </w:p>
        </w:tc>
        <w:tc>
          <w:tcPr>
            <w:tcW w:w="962"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پارسیان</w:t>
            </w:r>
          </w:p>
        </w:tc>
        <w:tc>
          <w:tcPr>
            <w:tcW w:w="1800"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ساعی</w:t>
            </w:r>
          </w:p>
        </w:tc>
        <w:tc>
          <w:tcPr>
            <w:tcW w:w="900"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tabs>
                <w:tab w:val="clear" w:pos="720"/>
                <w:tab w:val="left" w:pos="455" w:leader="none"/>
              </w:tabs>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1080/7</w:t>
            </w:r>
          </w:p>
        </w:tc>
        <w:tc>
          <w:tcPr>
            <w:tcW w:w="1441"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سپرده پشتيبان</w:t>
            </w:r>
          </w:p>
        </w:tc>
        <w:tc>
          <w:tcPr>
            <w:tcW w:w="1886"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0201369509005</w:t>
            </w:r>
          </w:p>
        </w:tc>
        <w:tc>
          <w:tcPr>
            <w:tcW w:w="2552" w:type="dxa"/>
            <w:tcBorders>
              <w:top w:val="single" w:sz="4" w:space="0" w:color="000000"/>
              <w:left w:val="single" w:sz="4" w:space="0" w:color="000000"/>
              <w:bottom w:val="single" w:sz="4" w:space="0" w:color="000000"/>
              <w:right w:val="single" w:sz="12"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100000" w:firstRow="0" w:lastRow="0" w:firstColumn="0" w:lastColumn="0" w:oddVBand="0" w:evenVBand="0" w:oddHBand="1"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IR710540108081121369509005</w:t>
            </w:r>
          </w:p>
        </w:tc>
      </w:tr>
      <w:tr>
        <w:trPr>
          <w:trHeight w:val="346" w:hRule="exact"/>
        </w:trPr>
        <w:tc>
          <w:tcPr>
            <w:tcW w:w="526"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rPr>
                <w:rFonts w:ascii="B Nazanin" w:hAnsi="B Nazanin" w:cs="B Nazanin"/>
                <w:b w:val="false"/>
                <w:bCs w:val="false"/>
                <w:color w:themeColor="text1" w:val="000000"/>
                <w:sz w:val="20"/>
                <w:szCs w:val="20"/>
              </w:rPr>
            </w:pPr>
            <w:r>
              <w:rPr>
                <w:rFonts w:cs="B Nazanin" w:ascii="B Nazanin" w:hAnsi="B Nazanin"/>
                <w:b w:val="false"/>
                <w:bCs w:val="false"/>
                <w:color w:themeColor="text1" w:val="000000"/>
                <w:kern w:val="0"/>
                <w:sz w:val="20"/>
                <w:szCs w:val="20"/>
                <w:lang w:val="en-US" w:bidi="fa-IR"/>
              </w:rPr>
              <w:t>14</w:t>
            </w:r>
          </w:p>
        </w:tc>
        <w:tc>
          <w:tcPr>
            <w:tcW w:w="962"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سینا</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پارک ساعی</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392</w:t>
            </w:r>
          </w:p>
        </w:tc>
        <w:tc>
          <w:tcPr>
            <w:tcW w:w="1441"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ascii="B Nazanin" w:hAnsi="B Nazanin" w:cs="B Nazanin"/>
                <w:color w:themeColor="text1" w:val="000000"/>
                <w:kern w:val="0"/>
                <w:sz w:val="20"/>
                <w:sz w:val="20"/>
                <w:szCs w:val="20"/>
                <w:rtl w:val="true"/>
                <w:lang w:val="en-US" w:bidi="fa-IR"/>
              </w:rPr>
              <w:t>سپرده</w:t>
            </w:r>
          </w:p>
        </w:tc>
        <w:tc>
          <w:tcPr>
            <w:tcW w:w="1886"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392-816-4545455-1</w:t>
            </w:r>
          </w:p>
        </w:tc>
        <w:tc>
          <w:tcPr>
            <w:tcW w:w="2552" w:type="dxa"/>
            <w:tcBorders>
              <w:top w:val="single" w:sz="4" w:space="0" w:color="000000"/>
              <w:left w:val="single" w:sz="4" w:space="0" w:color="000000"/>
              <w:bottom w:val="single" w:sz="4" w:space="0" w:color="000000"/>
              <w:right w:val="single" w:sz="12" w:space="0" w:color="000000"/>
            </w:tcBorders>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31849B"/>
                <w:sz w:val="20"/>
              </w:rPr>
            </w:pPr>
            <w:r>
              <w:rPr>
                <w:rFonts w:cs="B Nazanin" w:ascii="B Nazanin" w:hAnsi="B Nazanin"/>
                <w:color w:themeColor="text1" w:val="000000"/>
                <w:kern w:val="0"/>
                <w:sz w:val="20"/>
                <w:szCs w:val="20"/>
                <w:lang w:val="en-US" w:bidi="fa-IR"/>
              </w:rPr>
              <w:t>IR090590039281604545455001</w:t>
            </w:r>
          </w:p>
        </w:tc>
      </w:tr>
      <w:tr>
        <w:trPr>
          <w:trHeight w:val="346" w:hRule="exact"/>
        </w:trPr>
        <w:tc>
          <w:tcPr>
            <w:tcW w:w="526" w:type="dxa"/>
            <w:cnfStyle w:val="001000000000" w:firstRow="0" w:lastRow="0" w:firstColumn="1" w:lastColumn="0" w:oddVBand="0" w:evenVBand="0" w:oddHBand="0" w:evenHBand="0" w:firstRowFirstColumn="0" w:firstRowLastColumn="0" w:lastRowFirstColumn="0" w:lastRowLastColumn="0"/>
            <w:tcBorders>
              <w:top w:val="nil"/>
              <w:left w:val="single" w:sz="12"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rPr>
                <w:b/>
                <w:bCs/>
                <w:color w:themeColor="accent5" w:themeShade="bf" w:val="000000"/>
                <w:sz w:val="20"/>
                <w:szCs w:val="20"/>
              </w:rPr>
            </w:pPr>
            <w:r>
              <w:rPr>
                <w:rFonts w:cs="B Nazanin" w:ascii="B Nazanin" w:hAnsi="B Nazanin"/>
                <w:b w:val="false"/>
                <w:bCs w:val="false"/>
                <w:color w:val="000000"/>
                <w:sz w:val="20"/>
                <w:szCs w:val="20"/>
              </w:rPr>
              <w:t>15</w:t>
            </w:r>
          </w:p>
        </w:tc>
        <w:tc>
          <w:tcPr>
            <w:tcW w:w="962" w:type="dxa"/>
            <w:tcBorders>
              <w:top w:val="nil"/>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000000"/>
                <w:sz w:val="20"/>
                <w:szCs w:val="20"/>
              </w:rPr>
            </w:pPr>
            <w:r>
              <w:rPr>
                <w:rFonts w:ascii="B Nazanin" w:hAnsi="B Nazanin" w:cs="B Nazanin"/>
                <w:color w:val="000000"/>
                <w:sz w:val="20"/>
                <w:sz w:val="20"/>
                <w:szCs w:val="20"/>
                <w:rtl w:val="true"/>
              </w:rPr>
              <w:t>گردشگری</w:t>
            </w:r>
          </w:p>
        </w:tc>
        <w:tc>
          <w:tcPr>
            <w:tcW w:w="1800" w:type="dxa"/>
            <w:tcBorders>
              <w:top w:val="nil"/>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000000"/>
                <w:sz w:val="20"/>
                <w:szCs w:val="20"/>
              </w:rPr>
            </w:pPr>
            <w:r>
              <w:rPr>
                <w:rFonts w:ascii="B Nazanin" w:hAnsi="B Nazanin" w:cs="B Nazanin"/>
                <w:color w:val="000000"/>
                <w:sz w:val="20"/>
                <w:sz w:val="20"/>
                <w:szCs w:val="20"/>
                <w:rtl w:val="true"/>
              </w:rPr>
              <w:t>وزرا</w:t>
            </w:r>
          </w:p>
        </w:tc>
        <w:tc>
          <w:tcPr>
            <w:tcW w:w="900" w:type="dxa"/>
            <w:tcBorders>
              <w:top w:val="nil"/>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000000"/>
                <w:sz w:val="20"/>
                <w:szCs w:val="20"/>
              </w:rPr>
            </w:pPr>
            <w:r>
              <w:rPr>
                <w:rFonts w:cs="B Nazanin" w:ascii="B Nazanin" w:hAnsi="B Nazanin"/>
                <w:color w:val="000000"/>
                <w:sz w:val="20"/>
                <w:szCs w:val="20"/>
              </w:rPr>
              <w:t>155</w:t>
            </w:r>
          </w:p>
        </w:tc>
        <w:tc>
          <w:tcPr>
            <w:tcW w:w="1441" w:type="dxa"/>
            <w:tcBorders>
              <w:top w:val="nil"/>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000000"/>
                <w:sz w:val="20"/>
                <w:szCs w:val="20"/>
              </w:rPr>
            </w:pPr>
            <w:r>
              <w:rPr>
                <w:rFonts w:ascii="B Nazanin" w:hAnsi="B Nazanin" w:cs="B Nazanin"/>
                <w:color w:val="000000"/>
                <w:sz w:val="20"/>
                <w:sz w:val="20"/>
                <w:szCs w:val="20"/>
                <w:rtl w:val="true"/>
              </w:rPr>
              <w:t>سپرده</w:t>
            </w:r>
          </w:p>
        </w:tc>
        <w:tc>
          <w:tcPr>
            <w:tcW w:w="1886" w:type="dxa"/>
            <w:tcBorders>
              <w:top w:val="nil"/>
              <w:left w:val="single" w:sz="4" w:space="0" w:color="000000"/>
              <w:bottom w:val="single" w:sz="4" w:space="0" w:color="000000"/>
              <w:right w:val="single" w:sz="4"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000000"/>
                <w:sz w:val="20"/>
                <w:szCs w:val="20"/>
              </w:rPr>
            </w:pPr>
            <w:r>
              <w:rPr>
                <w:rFonts w:cs="B Nazanin" w:ascii="B Nazanin" w:hAnsi="B Nazanin"/>
                <w:color w:val="000000"/>
                <w:sz w:val="20"/>
                <w:szCs w:val="20"/>
              </w:rPr>
              <w:t>155/9967/727272/1</w:t>
            </w:r>
          </w:p>
        </w:tc>
        <w:tc>
          <w:tcPr>
            <w:tcW w:w="2552" w:type="dxa"/>
            <w:tcBorders>
              <w:top w:val="nil"/>
              <w:left w:val="single" w:sz="4" w:space="0" w:color="000000"/>
              <w:bottom w:val="single" w:sz="4" w:space="0" w:color="000000"/>
              <w:right w:val="single" w:sz="12" w:space="0" w:color="000000"/>
            </w:tcBorders>
            <w:shd w:color="auto" w:fill="DAEEF3" w:themeFill="accent5" w:themeFillTint="33" w:val="clear"/>
            <w:vAlign w:val="center"/>
          </w:tcPr>
          <w:p>
            <w:pPr>
              <w:pStyle w:val="Normal"/>
              <w:widowControl/>
              <w:suppressAutoHyphens w:val="true"/>
              <w:spacing w:lineRule="auto" w:line="192" w:before="0" w:after="0"/>
              <w:jc w:val="center"/>
              <w:cnfStyle w:val="000000000000" w:firstRow="0" w:lastRow="0" w:firstColumn="0" w:lastColumn="0" w:oddVBand="0" w:evenVBand="0" w:oddHBand="0" w:evenHBand="0" w:firstRowFirstColumn="0" w:firstRowLastColumn="0" w:lastRowFirstColumn="0" w:lastRowLastColumn="0"/>
              <w:rPr>
                <w:color w:themeColor="accent5" w:themeShade="bf" w:val="000000"/>
                <w:sz w:val="20"/>
                <w:szCs w:val="20"/>
              </w:rPr>
            </w:pPr>
            <w:r>
              <w:rPr>
                <w:rFonts w:cs="B Nazanin" w:ascii="B Nazanin" w:hAnsi="B Nazanin"/>
                <w:color w:val="000000"/>
                <w:sz w:val="20"/>
                <w:szCs w:val="20"/>
              </w:rPr>
              <w:t>IR960640015599670727272001</w:t>
            </w:r>
          </w:p>
        </w:tc>
      </w:tr>
    </w:tbl>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720" w:right="720" w:gutter="0" w:header="0" w:top="720" w:footer="0" w:bottom="720"/>
          <w:pgNumType w:fmt="decimal"/>
          <w:formProt w:val="false"/>
          <w:titlePg/>
          <w:textDirection w:val="lrTb"/>
          <w:bidi/>
          <w:docGrid w:type="default" w:linePitch="326" w:charSpace="0"/>
        </w:sectPr>
      </w:pPr>
    </w:p>
    <w:p>
      <w:pPr>
        <w:pStyle w:val="Normal"/>
        <w:tabs>
          <w:tab w:val="clear" w:pos="720"/>
          <w:tab w:val="left" w:pos="1564" w:leader="dot"/>
          <w:tab w:val="left" w:pos="8104" w:leader="hyphen"/>
        </w:tabs>
        <w:jc w:val="center"/>
        <w:rPr>
          <w:sz w:val="18"/>
          <w:szCs w:val="18"/>
        </w:rPr>
      </w:pPr>
      <w:r>
        <w:rPr>
          <w:rFonts w:cs="B Nazanin" w:ascii="B Nazanin" w:hAnsi="B Nazanin"/>
          <w:b/>
          <w:bCs/>
          <w:color w:val="FF0000"/>
          <w:sz w:val="18"/>
          <w:szCs w:val="18"/>
          <w:rtl w:val="true"/>
        </w:rPr>
        <w:t>«</w:t>
      </w:r>
      <w:r>
        <w:rPr>
          <w:rFonts w:ascii="B Nazanin" w:hAnsi="B Nazanin" w:cs="B Nazanin"/>
          <w:b/>
          <w:b/>
          <w:bCs/>
          <w:sz w:val="18"/>
          <w:sz w:val="18"/>
          <w:szCs w:val="18"/>
          <w:rtl w:val="true"/>
        </w:rPr>
        <w:t>بسمه تعالي</w:t>
      </w:r>
      <w:r>
        <w:rPr>
          <w:rFonts w:cs="B Nazanin" w:ascii="B Nazanin" w:hAnsi="B Nazanin"/>
          <w:b/>
          <w:bCs/>
          <w:color w:val="FF0000"/>
          <w:sz w:val="18"/>
          <w:szCs w:val="18"/>
          <w:rtl w:val="true"/>
        </w:rPr>
        <w:t>»</w:t>
      </w:r>
    </w:p>
    <w:p>
      <w:pPr>
        <w:pStyle w:val="Normal"/>
        <w:jc w:val="center"/>
        <w:rPr>
          <w:sz w:val="18"/>
          <w:szCs w:val="18"/>
        </w:rPr>
      </w:pPr>
      <w:r>
        <w:rPr>
          <w:rFonts w:ascii="B Nazanin" w:hAnsi="B Nazanin" w:cs="B Nazanin"/>
          <w:b/>
          <w:b/>
          <w:bCs/>
          <w:sz w:val="18"/>
          <w:sz w:val="18"/>
          <w:szCs w:val="18"/>
          <w:rtl w:val="true"/>
        </w:rPr>
        <w:t>متن اعتبارات اسنادي داخلي – ريالي</w:t>
      </w:r>
    </w:p>
    <w:p>
      <w:pPr>
        <w:pStyle w:val="Normal"/>
        <w:spacing w:lineRule="auto" w:line="216"/>
        <w:ind w:left="125"/>
        <w:rPr>
          <w:rFonts w:ascii="B Nazanin" w:hAnsi="B Nazanin" w:cs="B Nazanin"/>
          <w:sz w:val="20"/>
          <w:szCs w:val="20"/>
        </w:rPr>
      </w:pPr>
      <w:r>
        <w:rPr>
          <w:rFonts w:ascii="B Nazanin" w:hAnsi="B Nazanin" w:cs="B Nazanin"/>
          <w:sz w:val="20"/>
          <w:sz w:val="20"/>
          <w:szCs w:val="20"/>
          <w:rtl w:val="true"/>
        </w:rPr>
        <w:t>با سلام و احترام</w:t>
      </w:r>
    </w:p>
    <w:p>
      <w:pPr>
        <w:pStyle w:val="Normal"/>
        <w:spacing w:lineRule="auto" w:line="276"/>
        <w:ind w:firstLine="663"/>
        <w:rPr>
          <w:rFonts w:ascii="B Nazanin" w:hAnsi="B Nazanin" w:cs="B Nazanin"/>
          <w:sz w:val="22"/>
          <w:szCs w:val="22"/>
        </w:rPr>
      </w:pPr>
      <w:r>
        <w:rPr>
          <w:rFonts w:ascii="B Nazanin" w:hAnsi="B Nazanin" w:cs="B Nazanin"/>
          <w:sz w:val="22"/>
          <w:sz w:val="22"/>
          <w:szCs w:val="22"/>
          <w:rtl w:val="true"/>
        </w:rPr>
        <w:t xml:space="preserve">خواهشمنداست به شركت ملّي صنايع مس ايران با كد اقتصادي </w:t>
      </w:r>
      <w:r>
        <w:rPr>
          <w:rFonts w:cs="B Nazanin" w:ascii="B Nazanin" w:hAnsi="B Nazanin"/>
          <w:sz w:val="22"/>
          <w:szCs w:val="22"/>
        </w:rPr>
        <w:t>411148383535</w:t>
      </w:r>
      <w:r>
        <w:rPr>
          <w:rFonts w:cs="B Nazanin" w:ascii="B Nazanin" w:hAnsi="B Nazanin"/>
          <w:sz w:val="22"/>
          <w:szCs w:val="22"/>
          <w:rtl w:val="true"/>
        </w:rPr>
        <w:t xml:space="preserve"> </w:t>
      </w:r>
      <w:r>
        <w:rPr>
          <w:rFonts w:ascii="B Nazanin" w:hAnsi="B Nazanin" w:cs="B Nazanin"/>
          <w:sz w:val="22"/>
          <w:sz w:val="22"/>
          <w:szCs w:val="22"/>
          <w:rtl w:val="true"/>
        </w:rPr>
        <w:t xml:space="preserve">و شناسه ملّي </w:t>
      </w:r>
      <w:r>
        <w:rPr>
          <w:rFonts w:cs="B Nazanin" w:ascii="B Nazanin" w:hAnsi="B Nazanin"/>
          <w:sz w:val="22"/>
          <w:szCs w:val="22"/>
        </w:rPr>
        <w:t>010100582059</w:t>
      </w:r>
      <w:r>
        <w:rPr>
          <w:rFonts w:cs="B Nazanin" w:ascii="B Nazanin" w:hAnsi="B Nazanin"/>
          <w:sz w:val="22"/>
          <w:szCs w:val="22"/>
          <w:rtl w:val="true"/>
        </w:rPr>
        <w:t xml:space="preserve"> </w:t>
      </w:r>
      <w:r>
        <w:rPr>
          <w:rFonts w:ascii="B Nazanin" w:hAnsi="B Nazanin" w:cs="B Nazanin"/>
          <w:sz w:val="22"/>
          <w:sz w:val="22"/>
          <w:szCs w:val="22"/>
          <w:rtl w:val="true"/>
        </w:rPr>
        <w:t xml:space="preserve">بعنوان ذينفع اين اعتبار به آدرس ذيل اعلام فرماييد كه به درخواست </w:t>
      </w:r>
      <w:r>
        <w:rPr>
          <w:rFonts w:cs="B Nazanin" w:ascii="B Nazanin" w:hAnsi="B Nazanin"/>
          <w:sz w:val="12"/>
          <w:szCs w:val="12"/>
          <w:rtl w:val="true"/>
        </w:rPr>
        <w:t xml:space="preserve">. . . . . . . . . . . . . . . . . . . . . . . . . . . </w:t>
      </w:r>
      <w:r>
        <w:rPr>
          <w:rFonts w:ascii="B Nazanin" w:hAnsi="B Nazanin" w:cs="B Nazanin"/>
          <w:sz w:val="22"/>
          <w:sz w:val="22"/>
          <w:szCs w:val="22"/>
          <w:rtl w:val="true"/>
        </w:rPr>
        <w:t>، اين بانك اعتبار اسناد داخلي ريالي با شرايط و مشخصات ذيل افتتاح نموده است</w:t>
      </w:r>
      <w:r>
        <w:rPr>
          <w:rFonts w:cs="B Nazanin" w:ascii="B Nazanin" w:hAnsi="B Nazanin"/>
          <w:sz w:val="22"/>
          <w:szCs w:val="22"/>
          <w:rtl w:val="true"/>
        </w:rPr>
        <w:t>.</w:t>
      </w:r>
    </w:p>
    <w:tbl>
      <w:tblPr>
        <w:tblStyle w:val="TableGrid"/>
        <w:bidiVisual w:val="true"/>
        <w:tblW w:w="5000" w:type="pct"/>
        <w:jc w:val="left"/>
        <w:tblInd w:w="0" w:type="dxa"/>
        <w:tblLayout w:type="fixed"/>
        <w:tblCellMar>
          <w:top w:w="0" w:type="dxa"/>
          <w:left w:w="28" w:type="dxa"/>
          <w:bottom w:w="0" w:type="dxa"/>
          <w:right w:w="28" w:type="dxa"/>
        </w:tblCellMar>
        <w:tblLook w:val="04a0" w:noHBand="0" w:noVBand="1" w:firstColumn="1" w:lastRow="0" w:lastColumn="0" w:firstRow="1"/>
      </w:tblPr>
      <w:tblGrid>
        <w:gridCol w:w="5232"/>
        <w:gridCol w:w="5233"/>
      </w:tblGrid>
      <w:tr>
        <w:trPr>
          <w:trHeight w:val="288" w:hRule="exact"/>
        </w:trPr>
        <w:tc>
          <w:tcPr>
            <w:tcW w:w="10465" w:type="dxa"/>
            <w:gridSpan w:val="2"/>
            <w:tcBorders/>
            <w:shd w:color="auto" w:fill="EAF1DD" w:themeFill="accent3" w:themeFillTint="33" w:val="clear"/>
            <w:vAlign w:val="center"/>
          </w:tcPr>
          <w:p>
            <w:pPr>
              <w:pStyle w:val="Normal"/>
              <w:widowControl/>
              <w:suppressAutoHyphens w:val="true"/>
              <w:spacing w:before="0" w:after="0"/>
              <w:ind w:left="222"/>
              <w:jc w:val="center"/>
              <w:rPr>
                <w:rFonts w:ascii="B Nazanin" w:hAnsi="B Nazanin" w:cs="B Nazanin"/>
              </w:rPr>
            </w:pPr>
            <w:r>
              <w:rPr>
                <w:rFonts w:ascii="B Nazanin" w:hAnsi="B Nazanin" w:cs="B Nazanin"/>
                <w:b/>
                <w:b/>
                <w:bCs/>
                <w:kern w:val="0"/>
                <w:sz w:val="22"/>
                <w:sz w:val="22"/>
                <w:szCs w:val="22"/>
                <w:rtl w:val="true"/>
                <w:lang w:val="en-US" w:bidi="fa-IR"/>
              </w:rPr>
              <w:t>مشخصات اعتبار</w:t>
            </w:r>
          </w:p>
        </w:tc>
      </w:tr>
      <w:tr>
        <w:trPr>
          <w:trHeight w:val="518" w:hRule="atLeast"/>
        </w:trPr>
        <w:tc>
          <w:tcPr>
            <w:tcW w:w="5232" w:type="dxa"/>
            <w:vMerge w:val="restart"/>
            <w:tcBorders/>
          </w:tcPr>
          <w:p>
            <w:pPr>
              <w:pStyle w:val="Normal"/>
              <w:widowControl/>
              <w:suppressAutoHyphens w:val="true"/>
              <w:spacing w:lineRule="auto" w:line="276" w:before="0" w:after="0"/>
              <w:rPr>
                <w:rFonts w:ascii="B Nazanin" w:hAnsi="B Nazanin" w:cs="B Nazanin"/>
                <w:b/>
                <w:bCs/>
                <w:color w:val="993366"/>
                <w:sz w:val="18"/>
                <w:szCs w:val="18"/>
              </w:rPr>
            </w:pPr>
            <w:r>
              <w:rPr>
                <w:rFonts w:ascii="B Nazanin" w:hAnsi="B Nazanin" w:cs="B Nazanin"/>
                <w:b/>
                <w:b/>
                <w:bCs/>
                <w:color w:val="993366"/>
                <w:kern w:val="0"/>
                <w:sz w:val="18"/>
                <w:sz w:val="18"/>
                <w:szCs w:val="18"/>
                <w:rtl w:val="true"/>
                <w:lang w:val="en-US" w:bidi="fa-IR"/>
              </w:rPr>
              <w:t xml:space="preserve">نام و آدرس فروشنده </w:t>
            </w:r>
            <w:r>
              <w:rPr>
                <w:rFonts w:cs="B Nazanin" w:ascii="B Nazanin" w:hAnsi="B Nazanin"/>
                <w:b/>
                <w:bCs/>
                <w:color w:val="993366"/>
                <w:kern w:val="0"/>
                <w:sz w:val="18"/>
                <w:szCs w:val="18"/>
                <w:rtl w:val="true"/>
                <w:lang w:val="en-US" w:bidi="fa-IR"/>
              </w:rPr>
              <w:t>:</w:t>
            </w:r>
          </w:p>
          <w:p>
            <w:pPr>
              <w:pStyle w:val="Normal"/>
              <w:widowControl/>
              <w:suppressAutoHyphens w:val="true"/>
              <w:spacing w:lineRule="auto" w:line="276" w:before="0" w:after="0"/>
              <w:rPr>
                <w:rFonts w:ascii="B Nazanin" w:hAnsi="B Nazanin" w:cs="B Nazanin"/>
                <w:sz w:val="22"/>
                <w:szCs w:val="22"/>
              </w:rPr>
            </w:pPr>
            <w:r>
              <w:rPr>
                <w:rFonts w:ascii="B Nazanin" w:hAnsi="B Nazanin" w:cs="B Nazanin"/>
                <w:b/>
                <w:b/>
                <w:bCs/>
                <w:color w:val="993366"/>
                <w:kern w:val="0"/>
                <w:sz w:val="18"/>
                <w:sz w:val="18"/>
                <w:szCs w:val="18"/>
                <w:rtl w:val="true"/>
                <w:lang w:val="en-US" w:bidi="fa-IR"/>
              </w:rPr>
              <w:t xml:space="preserve">نام و آدرس ذينفع </w:t>
            </w:r>
            <w:r>
              <w:rPr>
                <w:rFonts w:cs="B Nazanin" w:ascii="B Nazanin" w:hAnsi="B Nazanin"/>
                <w:b/>
                <w:bCs/>
                <w:color w:val="993366"/>
                <w:kern w:val="0"/>
                <w:sz w:val="18"/>
                <w:szCs w:val="18"/>
                <w:rtl w:val="true"/>
                <w:lang w:val="en-US" w:bidi="fa-IR"/>
              </w:rPr>
              <w:t>:</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شركت ملي صنايع مس ايران</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 xml:space="preserve">تهران </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خيابان وليعصر</w:t>
            </w:r>
            <w:r>
              <w:rPr>
                <w:rFonts w:cs="B Nazanin" w:ascii="B Nazanin" w:hAnsi="B Nazanin"/>
                <w:kern w:val="0"/>
                <w:sz w:val="18"/>
                <w:szCs w:val="18"/>
                <w:rtl w:val="true"/>
                <w:lang w:val="en-US" w:bidi="fa-IR"/>
              </w:rPr>
              <w:t>(</w:t>
            </w:r>
            <w:r>
              <w:rPr>
                <w:rFonts w:ascii="B Nazanin" w:hAnsi="B Nazanin" w:cs="B Nazanin"/>
                <w:kern w:val="0"/>
                <w:sz w:val="18"/>
                <w:sz w:val="18"/>
                <w:szCs w:val="18"/>
                <w:rtl w:val="true"/>
                <w:lang w:val="en-US" w:bidi="fa-IR"/>
              </w:rPr>
              <w:t>عج</w:t>
            </w:r>
            <w:r>
              <w:rPr>
                <w:rFonts w:cs="B Nazanin" w:ascii="B Nazanin" w:hAnsi="B Nazanin"/>
                <w:kern w:val="0"/>
                <w:sz w:val="18"/>
                <w:szCs w:val="18"/>
                <w:rtl w:val="true"/>
                <w:lang w:val="en-US" w:bidi="fa-IR"/>
              </w:rPr>
              <w:t>)</w:t>
            </w:r>
            <w:r>
              <w:rPr>
                <w:rFonts w:ascii="B Nazanin" w:hAnsi="B Nazanin" w:cs="B Nazanin"/>
                <w:kern w:val="0"/>
                <w:sz w:val="18"/>
                <w:sz w:val="18"/>
                <w:szCs w:val="18"/>
                <w:rtl w:val="true"/>
                <w:lang w:val="en-US" w:bidi="fa-IR"/>
              </w:rPr>
              <w:t xml:space="preserve">، نرسيده به پارك ساعي، پلاك </w:t>
            </w:r>
            <w:r>
              <w:rPr>
                <w:rFonts w:cs="B Nazanin" w:ascii="B Nazanin" w:hAnsi="B Nazanin"/>
                <w:kern w:val="0"/>
                <w:sz w:val="18"/>
                <w:szCs w:val="18"/>
                <w:lang w:val="en-US" w:bidi="fa-IR"/>
              </w:rPr>
              <w:t>2161</w:t>
            </w:r>
            <w:r>
              <w:rPr>
                <w:rFonts w:ascii="B Nazanin" w:hAnsi="B Nazanin" w:cs="B Nazanin"/>
                <w:kern w:val="0"/>
                <w:sz w:val="18"/>
                <w:sz w:val="18"/>
                <w:szCs w:val="18"/>
                <w:rtl w:val="true"/>
                <w:lang w:val="en-US" w:bidi="fa-IR"/>
              </w:rPr>
              <w:t xml:space="preserve">، كد پستي </w:t>
            </w:r>
            <w:r>
              <w:rPr>
                <w:rFonts w:cs="B Nazanin" w:ascii="B Nazanin" w:hAnsi="B Nazanin"/>
                <w:kern w:val="0"/>
                <w:sz w:val="18"/>
                <w:szCs w:val="18"/>
                <w:lang w:val="en-US" w:bidi="fa-IR"/>
              </w:rPr>
              <w:t>1511813311</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تلفن</w:t>
            </w:r>
            <w:r>
              <w:rPr>
                <w:rFonts w:cs="B Nazanin" w:ascii="B Nazanin" w:hAnsi="B Nazanin"/>
                <w:kern w:val="0"/>
                <w:sz w:val="18"/>
                <w:szCs w:val="18"/>
                <w:rtl w:val="true"/>
                <w:lang w:val="en-US" w:bidi="fa-IR"/>
              </w:rPr>
              <w:t>:</w:t>
            </w:r>
            <w:r>
              <w:rPr>
                <w:rFonts w:cs="B Nazanin" w:ascii="B Nazanin" w:hAnsi="B Nazanin"/>
                <w:kern w:val="0"/>
                <w:sz w:val="18"/>
                <w:szCs w:val="18"/>
                <w:lang w:val="en-US" w:bidi="fa-IR"/>
              </w:rPr>
              <w:t>82138000</w:t>
            </w:r>
            <w:r>
              <w:rPr>
                <w:rFonts w:cs="B Nazanin" w:ascii="B Nazanin" w:hAnsi="B Nazanin"/>
                <w:kern w:val="0"/>
                <w:sz w:val="18"/>
                <w:szCs w:val="18"/>
                <w:rtl w:val="true"/>
                <w:lang w:val="en-US" w:bidi="fa-IR"/>
              </w:rPr>
              <w:t>-</w:t>
            </w:r>
            <w:r>
              <w:rPr>
                <w:rFonts w:cs="B Nazanin" w:ascii="B Nazanin" w:hAnsi="B Nazanin"/>
                <w:kern w:val="0"/>
                <w:sz w:val="18"/>
                <w:szCs w:val="18"/>
                <w:lang w:val="en-US" w:bidi="fa-IR"/>
              </w:rPr>
              <w:t>021</w:t>
            </w:r>
          </w:p>
          <w:p>
            <w:pPr>
              <w:pStyle w:val="Normal"/>
              <w:widowControl/>
              <w:suppressAutoHyphens w:val="true"/>
              <w:spacing w:lineRule="auto" w:line="276" w:before="0" w:after="0"/>
              <w:rPr>
                <w:rFonts w:ascii="B Nazanin" w:hAnsi="B Nazanin" w:cs="B Nazanin"/>
                <w:sz w:val="22"/>
                <w:szCs w:val="22"/>
              </w:rPr>
            </w:pPr>
            <w:r>
              <w:rPr>
                <w:rFonts w:ascii="B Nazanin" w:hAnsi="B Nazanin" w:cs="B Nazanin"/>
                <w:kern w:val="0"/>
                <w:sz w:val="18"/>
                <w:sz w:val="18"/>
                <w:szCs w:val="18"/>
                <w:rtl w:val="true"/>
                <w:lang w:val="en-US" w:bidi="fa-IR"/>
              </w:rPr>
              <w:t>فاکس</w:t>
            </w:r>
            <w:r>
              <w:rPr>
                <w:rFonts w:cs="B Nazanin" w:ascii="B Nazanin" w:hAnsi="B Nazanin"/>
                <w:kern w:val="0"/>
                <w:sz w:val="18"/>
                <w:szCs w:val="18"/>
                <w:rtl w:val="true"/>
                <w:lang w:val="en-US" w:bidi="fa-IR"/>
              </w:rPr>
              <w:t xml:space="preserve">: </w:t>
            </w:r>
            <w:r>
              <w:rPr>
                <w:rFonts w:cs="B Nazanin" w:ascii="B Nazanin" w:hAnsi="B Nazanin"/>
                <w:kern w:val="0"/>
                <w:sz w:val="18"/>
                <w:szCs w:val="18"/>
                <w:lang w:val="en-US" w:bidi="fa-IR"/>
              </w:rPr>
              <w:t>88102822</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 xml:space="preserve">و </w:t>
            </w:r>
            <w:r>
              <w:rPr>
                <w:rFonts w:cs="B Nazanin" w:ascii="B Nazanin" w:hAnsi="B Nazanin"/>
                <w:kern w:val="0"/>
                <w:sz w:val="18"/>
                <w:szCs w:val="18"/>
                <w:rtl w:val="true"/>
                <w:lang w:val="en-US" w:bidi="fa-IR"/>
              </w:rPr>
              <w:t>(</w:t>
            </w:r>
            <w:r>
              <w:rPr>
                <w:rFonts w:ascii="B Nazanin" w:hAnsi="B Nazanin" w:cs="B Nazanin"/>
                <w:kern w:val="0"/>
                <w:sz w:val="18"/>
                <w:sz w:val="18"/>
                <w:szCs w:val="18"/>
                <w:rtl w:val="true"/>
                <w:lang w:val="en-US" w:bidi="fa-IR"/>
              </w:rPr>
              <w:t>داخلي</w:t>
            </w:r>
            <w:r>
              <w:rPr>
                <w:rFonts w:cs="B Nazanin" w:ascii="B Nazanin" w:hAnsi="B Nazanin"/>
                <w:kern w:val="0"/>
                <w:sz w:val="18"/>
                <w:szCs w:val="18"/>
                <w:lang w:val="en-US" w:bidi="fa-IR"/>
              </w:rPr>
              <w:t>320</w:t>
            </w:r>
            <w:r>
              <w:rPr>
                <w:rFonts w:cs="B Nazanin" w:ascii="B Nazanin" w:hAnsi="B Nazanin"/>
                <w:kern w:val="0"/>
                <w:sz w:val="18"/>
                <w:szCs w:val="18"/>
                <w:rtl w:val="true"/>
                <w:lang w:val="en-US" w:bidi="fa-IR"/>
              </w:rPr>
              <w:t>)</w:t>
            </w:r>
            <w:r>
              <w:rPr>
                <w:rFonts w:cs="B Nazanin" w:ascii="B Nazanin" w:hAnsi="B Nazanin"/>
                <w:kern w:val="0"/>
                <w:sz w:val="18"/>
                <w:szCs w:val="18"/>
                <w:lang w:val="en-US" w:bidi="fa-IR"/>
              </w:rPr>
              <w:t>13</w:t>
            </w:r>
            <w:r>
              <w:rPr>
                <w:rFonts w:cs="B Nazanin" w:ascii="B Nazanin" w:hAnsi="B Nazanin"/>
                <w:kern w:val="0"/>
                <w:sz w:val="18"/>
                <w:szCs w:val="18"/>
                <w:rtl w:val="true"/>
                <w:lang w:val="en-US" w:bidi="fa-IR"/>
              </w:rPr>
              <w:t xml:space="preserve">- </w:t>
            </w:r>
            <w:r>
              <w:rPr>
                <w:rFonts w:cs="B Nazanin" w:ascii="B Nazanin" w:hAnsi="B Nazanin"/>
                <w:kern w:val="0"/>
                <w:sz w:val="18"/>
                <w:szCs w:val="18"/>
                <w:lang w:val="en-US" w:bidi="fa-IR"/>
              </w:rPr>
              <w:t>88729011</w:t>
            </w:r>
          </w:p>
        </w:tc>
        <w:tc>
          <w:tcPr>
            <w:tcW w:w="5233" w:type="dxa"/>
            <w:tcBorders/>
          </w:tcPr>
          <w:p>
            <w:pPr>
              <w:pStyle w:val="Normal"/>
              <w:widowControl/>
              <w:suppressAutoHyphens w:val="true"/>
              <w:spacing w:lineRule="auto" w:line="180" w:before="0" w:after="0"/>
              <w:ind w:right="480"/>
              <w:rPr>
                <w:rFonts w:ascii="B Nazanin" w:hAnsi="B Nazanin" w:cs="B Nazanin"/>
                <w:b/>
                <w:bCs/>
                <w:color w:val="993366"/>
                <w:sz w:val="18"/>
                <w:szCs w:val="18"/>
              </w:rPr>
            </w:pPr>
            <w:r>
              <w:rPr>
                <w:rFonts w:ascii="B Nazanin" w:hAnsi="B Nazanin" w:cs="B Nazanin"/>
                <w:b/>
                <w:b/>
                <w:bCs/>
                <w:color w:val="993366"/>
                <w:kern w:val="0"/>
                <w:sz w:val="18"/>
                <w:sz w:val="18"/>
                <w:szCs w:val="18"/>
                <w:rtl w:val="true"/>
                <w:lang w:val="en-US" w:bidi="fa-IR"/>
              </w:rPr>
              <w:t xml:space="preserve">نام بانك گشايش كننده اعتبار </w:t>
            </w:r>
            <w:r>
              <w:rPr>
                <w:rFonts w:cs="B Nazanin" w:ascii="B Nazanin" w:hAnsi="B Nazanin"/>
                <w:b/>
                <w:bCs/>
                <w:color w:val="993366"/>
                <w:kern w:val="0"/>
                <w:sz w:val="18"/>
                <w:szCs w:val="18"/>
                <w:rtl w:val="true"/>
                <w:lang w:val="en-US" w:bidi="fa-IR"/>
              </w:rPr>
              <w:t>:</w:t>
            </w:r>
          </w:p>
        </w:tc>
      </w:tr>
      <w:tr>
        <w:trPr>
          <w:trHeight w:val="490" w:hRule="exact"/>
        </w:trPr>
        <w:tc>
          <w:tcPr>
            <w:tcW w:w="5232" w:type="dxa"/>
            <w:vMerge w:val="continue"/>
            <w:tcBorders/>
            <w:vAlign w:val="center"/>
          </w:tcPr>
          <w:p>
            <w:pPr>
              <w:pStyle w:val="Normal"/>
              <w:widowControl/>
              <w:suppressAutoHyphens w:val="true"/>
              <w:spacing w:lineRule="auto" w:line="180" w:before="0" w:after="0"/>
              <w:rPr>
                <w:rFonts w:ascii="B Nazanin" w:hAnsi="B Nazanin" w:cs="B Nazanin"/>
                <w:b/>
                <w:bCs/>
                <w:color w:val="993366"/>
                <w:sz w:val="18"/>
                <w:szCs w:val="18"/>
              </w:rPr>
            </w:pPr>
            <w:r>
              <w:rPr>
                <w:rFonts w:cs="B Nazanin" w:ascii="B Nazanin" w:hAnsi="B Nazanin"/>
                <w:b/>
                <w:bCs/>
                <w:color w:val="993366"/>
                <w:sz w:val="18"/>
                <w:szCs w:val="18"/>
                <w:rtl w:val="true"/>
              </w:rPr>
            </w:r>
          </w:p>
        </w:tc>
        <w:tc>
          <w:tcPr>
            <w:tcW w:w="5233" w:type="dxa"/>
            <w:tcBorders/>
          </w:tcPr>
          <w:p>
            <w:pPr>
              <w:pStyle w:val="Normal"/>
              <w:widowControl/>
              <w:suppressAutoHyphens w:val="true"/>
              <w:spacing w:lineRule="auto" w:line="180" w:before="0" w:after="0"/>
              <w:ind w:right="480"/>
              <w:rPr>
                <w:rFonts w:ascii="B Nazanin" w:hAnsi="B Nazanin" w:cs="B Nazanin"/>
                <w:b/>
                <w:bCs/>
                <w:color w:val="993366"/>
                <w:sz w:val="18"/>
                <w:szCs w:val="18"/>
              </w:rPr>
            </w:pPr>
            <w:r>
              <w:rPr>
                <w:rFonts w:ascii="B Nazanin" w:hAnsi="B Nazanin" w:cs="B Nazanin"/>
                <w:b/>
                <w:b/>
                <w:bCs/>
                <w:color w:val="993366"/>
                <w:kern w:val="0"/>
                <w:sz w:val="18"/>
                <w:sz w:val="18"/>
                <w:szCs w:val="18"/>
                <w:rtl w:val="true"/>
                <w:lang w:val="en-US" w:bidi="fa-IR"/>
              </w:rPr>
              <w:t xml:space="preserve">نام بانك معامله كننده اعتبار </w:t>
            </w:r>
            <w:r>
              <w:rPr>
                <w:rFonts w:cs="B Nazanin" w:ascii="B Nazanin" w:hAnsi="B Nazanin"/>
                <w:b/>
                <w:bCs/>
                <w:color w:val="993366"/>
                <w:kern w:val="0"/>
                <w:sz w:val="18"/>
                <w:szCs w:val="18"/>
                <w:rtl w:val="true"/>
                <w:lang w:val="en-US" w:bidi="fa-IR"/>
              </w:rPr>
              <w:t>:</w:t>
            </w:r>
          </w:p>
        </w:tc>
      </w:tr>
      <w:tr>
        <w:trPr>
          <w:trHeight w:val="340" w:hRule="exact"/>
        </w:trPr>
        <w:tc>
          <w:tcPr>
            <w:tcW w:w="5232" w:type="dxa"/>
            <w:tcBorders/>
            <w:vAlign w:val="center"/>
          </w:tcPr>
          <w:p>
            <w:pPr>
              <w:pStyle w:val="Normal"/>
              <w:widowControl/>
              <w:suppressAutoHyphens w:val="true"/>
              <w:spacing w:before="0" w:after="0"/>
              <w:rPr>
                <w:rFonts w:ascii="B Nazanin" w:hAnsi="B Nazanin" w:cs="B Nazanin"/>
                <w:b/>
                <w:bCs/>
                <w:color w:val="993366"/>
                <w:sz w:val="18"/>
                <w:szCs w:val="18"/>
              </w:rPr>
            </w:pPr>
            <w:r>
              <w:rPr>
                <w:rFonts w:ascii="B Nazanin" w:hAnsi="B Nazanin" w:cs="B Nazanin"/>
                <w:b/>
                <w:b/>
                <w:bCs/>
                <w:color w:val="993366"/>
                <w:kern w:val="0"/>
                <w:sz w:val="18"/>
                <w:sz w:val="18"/>
                <w:szCs w:val="18"/>
                <w:rtl w:val="true"/>
                <w:lang w:val="en-US" w:bidi="fa-IR"/>
              </w:rPr>
              <w:t xml:space="preserve">شماره اعتبار </w:t>
            </w:r>
            <w:r>
              <w:rPr>
                <w:rFonts w:cs="B Nazanin" w:ascii="B Nazanin" w:hAnsi="B Nazanin"/>
                <w:b/>
                <w:bCs/>
                <w:color w:val="993366"/>
                <w:kern w:val="0"/>
                <w:sz w:val="18"/>
                <w:szCs w:val="18"/>
                <w:rtl w:val="true"/>
                <w:lang w:val="en-US" w:bidi="fa-IR"/>
              </w:rPr>
              <w:t>:</w:t>
            </w:r>
          </w:p>
        </w:tc>
        <w:tc>
          <w:tcPr>
            <w:tcW w:w="5233" w:type="dxa"/>
            <w:tcBorders/>
            <w:vAlign w:val="center"/>
          </w:tcPr>
          <w:p>
            <w:pPr>
              <w:pStyle w:val="Normal"/>
              <w:widowControl/>
              <w:suppressAutoHyphens w:val="true"/>
              <w:spacing w:lineRule="auto" w:line="180" w:before="0" w:after="0"/>
              <w:ind w:right="480"/>
              <w:rPr>
                <w:rFonts w:ascii="B Nazanin" w:hAnsi="B Nazanin" w:cs="B Nazanin"/>
                <w:sz w:val="22"/>
                <w:szCs w:val="22"/>
              </w:rPr>
            </w:pPr>
            <w:r>
              <w:rPr>
                <w:rFonts w:ascii="B Nazanin" w:hAnsi="B Nazanin" w:cs="B Nazanin"/>
                <w:b/>
                <w:b/>
                <w:bCs/>
                <w:color w:val="993366"/>
                <w:kern w:val="0"/>
                <w:sz w:val="18"/>
                <w:sz w:val="18"/>
                <w:szCs w:val="18"/>
                <w:rtl w:val="true"/>
                <w:lang w:val="en-US" w:bidi="fa-IR"/>
              </w:rPr>
              <w:t xml:space="preserve">مبلغ اعتبار به عدد </w:t>
            </w:r>
            <w:r>
              <w:rPr>
                <w:rFonts w:cs="B Nazanin" w:ascii="B Nazanin" w:hAnsi="B Nazanin"/>
                <w:b/>
                <w:bCs/>
                <w:color w:val="993366"/>
                <w:kern w:val="0"/>
                <w:sz w:val="18"/>
                <w:szCs w:val="18"/>
                <w:rtl w:val="true"/>
                <w:lang w:val="en-US" w:bidi="fa-IR"/>
              </w:rPr>
              <w:t xml:space="preserve">:   </w:t>
            </w:r>
            <w:r>
              <w:rPr>
                <w:rFonts w:cs="B Nazanin" w:ascii="B Nazanin" w:hAnsi="B Nazanin"/>
                <w:kern w:val="0"/>
                <w:sz w:val="18"/>
                <w:szCs w:val="18"/>
                <w:rtl w:val="true"/>
                <w:lang w:val="en-US" w:bidi="fa-IR"/>
              </w:rPr>
              <w:t xml:space="preserve"> (</w:t>
            </w:r>
            <w:r>
              <w:rPr>
                <w:rFonts w:cs="B Nazanin" w:ascii="B Nazanin" w:hAnsi="B Nazanin"/>
                <w:kern w:val="0"/>
                <w:sz w:val="12"/>
                <w:szCs w:val="12"/>
                <w:rtl w:val="true"/>
                <w:lang w:val="en-US" w:bidi="fa-IR"/>
              </w:rPr>
              <w:t>. . . . . . .. . . . . . . . . . . . . . . . . . . . . . . . . . . . . . . . . . . . . . . . . . . . . . .. . . .</w:t>
            </w:r>
            <w:r>
              <w:rPr>
                <w:rFonts w:cs="B Nazanin" w:ascii="B Nazanin" w:hAnsi="B Nazanin"/>
                <w:kern w:val="0"/>
                <w:sz w:val="18"/>
                <w:szCs w:val="18"/>
                <w:rtl w:val="true"/>
                <w:lang w:val="en-US" w:bidi="fa-IR"/>
              </w:rPr>
              <w:t xml:space="preserve">) </w:t>
            </w:r>
            <w:r>
              <w:rPr>
                <w:rFonts w:cs="B Nazanin" w:ascii="B Nazanin" w:hAnsi="B Nazanin"/>
                <w:b/>
                <w:bCs/>
                <w:kern w:val="0"/>
                <w:sz w:val="18"/>
                <w:szCs w:val="18"/>
                <w:lang w:val="en-US" w:bidi="fa-IR"/>
              </w:rPr>
              <w:t>10</w:t>
            </w:r>
            <w:r>
              <w:rPr>
                <w:rFonts w:cs="B Nazanin" w:ascii="B Nazanin" w:hAnsi="B Nazanin"/>
                <w:b/>
                <w:bCs/>
                <w:kern w:val="0"/>
                <w:sz w:val="18"/>
                <w:szCs w:val="18"/>
                <w:rtl w:val="true"/>
                <w:lang w:val="en-US" w:bidi="fa-IR"/>
              </w:rPr>
              <w:t>%</w:t>
            </w:r>
            <w:r>
              <w:rPr>
                <w:rFonts w:cs="B Nazanin" w:ascii="B Nazanin" w:hAnsi="B Nazanin"/>
                <w:kern w:val="0"/>
                <w:sz w:val="18"/>
                <w:szCs w:val="18"/>
                <w:rtl w:val="true"/>
                <w:lang w:val="en-US" w:bidi="fa-IR"/>
              </w:rPr>
              <w:t xml:space="preserve"> </w:t>
            </w:r>
            <w:r>
              <w:rPr>
                <w:rFonts w:cs="Times New Roman"/>
                <w:kern w:val="0"/>
                <w:sz w:val="18"/>
                <w:szCs w:val="18"/>
                <w:rtl w:val="true"/>
                <w:lang w:val="en-US" w:bidi="fa-IR"/>
              </w:rPr>
              <w:t>±</w:t>
            </w:r>
          </w:p>
        </w:tc>
      </w:tr>
      <w:tr>
        <w:trPr>
          <w:trHeight w:val="340" w:hRule="exact"/>
        </w:trPr>
        <w:tc>
          <w:tcPr>
            <w:tcW w:w="5232" w:type="dxa"/>
            <w:tcBorders/>
            <w:vAlign w:val="center"/>
          </w:tcPr>
          <w:p>
            <w:pPr>
              <w:pStyle w:val="Normal"/>
              <w:widowControl/>
              <w:suppressAutoHyphens w:val="true"/>
              <w:spacing w:before="0" w:after="0"/>
              <w:rPr>
                <w:rFonts w:ascii="B Nazanin" w:hAnsi="B Nazanin" w:cs="B Nazanin"/>
                <w:b/>
                <w:bCs/>
                <w:sz w:val="20"/>
                <w:szCs w:val="20"/>
                <w:u w:val="single"/>
              </w:rPr>
            </w:pPr>
            <w:r>
              <w:rPr>
                <w:rFonts w:ascii="B Nazanin" w:hAnsi="B Nazanin" w:cs="B Nazanin"/>
                <w:b/>
                <w:b/>
                <w:bCs/>
                <w:color w:val="993366"/>
                <w:kern w:val="0"/>
                <w:sz w:val="18"/>
                <w:sz w:val="18"/>
                <w:szCs w:val="18"/>
                <w:rtl w:val="true"/>
                <w:lang w:val="en-US" w:bidi="fa-IR"/>
              </w:rPr>
              <w:t>تاريخ گشايش اعتبار</w:t>
            </w:r>
            <w:r>
              <w:rPr>
                <w:rFonts w:cs="B Nazanin" w:ascii="B Nazanin" w:hAnsi="B Nazanin"/>
                <w:b/>
                <w:bCs/>
                <w:color w:val="993366"/>
                <w:kern w:val="0"/>
                <w:sz w:val="18"/>
                <w:szCs w:val="18"/>
                <w:rtl w:val="true"/>
                <w:lang w:val="en-US" w:bidi="fa-IR"/>
              </w:rPr>
              <w:t>:</w:t>
            </w:r>
          </w:p>
        </w:tc>
        <w:tc>
          <w:tcPr>
            <w:tcW w:w="5233" w:type="dxa"/>
            <w:tcBorders/>
            <w:vAlign w:val="center"/>
          </w:tcPr>
          <w:p>
            <w:pPr>
              <w:pStyle w:val="Normal"/>
              <w:widowControl/>
              <w:suppressAutoHyphens w:val="true"/>
              <w:spacing w:lineRule="auto" w:line="180" w:before="0" w:after="0"/>
              <w:ind w:right="480"/>
              <w:rPr>
                <w:rFonts w:ascii="B Nazanin" w:hAnsi="B Nazanin" w:cs="B Nazanin"/>
                <w:sz w:val="22"/>
                <w:szCs w:val="22"/>
              </w:rPr>
            </w:pPr>
            <w:r>
              <w:rPr>
                <w:rFonts w:ascii="B Nazanin" w:hAnsi="B Nazanin" w:cs="B Nazanin"/>
                <w:b/>
                <w:b/>
                <w:bCs/>
                <w:color w:val="993366"/>
                <w:kern w:val="0"/>
                <w:sz w:val="18"/>
                <w:sz w:val="18"/>
                <w:szCs w:val="18"/>
                <w:rtl w:val="true"/>
                <w:lang w:val="en-US" w:bidi="fa-IR"/>
              </w:rPr>
              <w:t xml:space="preserve">مبلغ اعتبار به حروف </w:t>
            </w:r>
            <w:r>
              <w:rPr>
                <w:rFonts w:cs="B Nazanin" w:ascii="B Nazanin" w:hAnsi="B Nazanin"/>
                <w:b/>
                <w:bCs/>
                <w:color w:val="993366"/>
                <w:kern w:val="0"/>
                <w:sz w:val="18"/>
                <w:szCs w:val="18"/>
                <w:rtl w:val="true"/>
                <w:lang w:val="en-US" w:bidi="fa-IR"/>
              </w:rPr>
              <w:t>:</w:t>
            </w:r>
            <w:r>
              <w:rPr>
                <w:rFonts w:cs="B Nazanin" w:ascii="B Nazanin" w:hAnsi="B Nazanin"/>
                <w:kern w:val="0"/>
                <w:sz w:val="18"/>
                <w:szCs w:val="18"/>
                <w:rtl w:val="true"/>
                <w:lang w:val="en-US" w:bidi="fa-IR"/>
              </w:rPr>
              <w:t xml:space="preserve"> (</w:t>
            </w:r>
            <w:r>
              <w:rPr>
                <w:rFonts w:cs="B Nazanin" w:ascii="B Nazanin" w:hAnsi="B Nazanin"/>
                <w:kern w:val="0"/>
                <w:sz w:val="12"/>
                <w:szCs w:val="12"/>
                <w:rtl w:val="true"/>
                <w:lang w:val="en-US" w:bidi="fa-IR"/>
              </w:rPr>
              <w:t>. . . . . . .. . . . . . . . . . . . . . . . . . . . . . . . . . . . . . . . . . . . . . . . . . . . . . .. . . .</w:t>
            </w:r>
            <w:r>
              <w:rPr>
                <w:rFonts w:cs="B Nazanin" w:ascii="B Nazanin" w:hAnsi="B Nazanin"/>
                <w:kern w:val="0"/>
                <w:sz w:val="18"/>
                <w:szCs w:val="18"/>
                <w:rtl w:val="true"/>
                <w:lang w:val="en-US" w:bidi="fa-IR"/>
              </w:rPr>
              <w:t xml:space="preserve">) </w:t>
            </w:r>
            <w:r>
              <w:rPr>
                <w:rFonts w:cs="B Nazanin" w:ascii="B Nazanin" w:hAnsi="B Nazanin"/>
                <w:b/>
                <w:bCs/>
                <w:kern w:val="0"/>
                <w:sz w:val="18"/>
                <w:szCs w:val="18"/>
                <w:lang w:val="en-US" w:bidi="fa-IR"/>
              </w:rPr>
              <w:t>10</w:t>
            </w:r>
            <w:r>
              <w:rPr>
                <w:rFonts w:cs="B Nazanin" w:ascii="B Nazanin" w:hAnsi="B Nazanin"/>
                <w:b/>
                <w:bCs/>
                <w:kern w:val="0"/>
                <w:sz w:val="18"/>
                <w:szCs w:val="18"/>
                <w:rtl w:val="true"/>
                <w:lang w:val="en-US" w:bidi="fa-IR"/>
              </w:rPr>
              <w:t>%</w:t>
            </w:r>
            <w:r>
              <w:rPr>
                <w:rFonts w:cs="B Nazanin" w:ascii="B Nazanin" w:hAnsi="B Nazanin"/>
                <w:kern w:val="0"/>
                <w:sz w:val="18"/>
                <w:szCs w:val="18"/>
                <w:rtl w:val="true"/>
                <w:lang w:val="en-US" w:bidi="fa-IR"/>
              </w:rPr>
              <w:t xml:space="preserve"> </w:t>
            </w:r>
            <w:r>
              <w:rPr>
                <w:rFonts w:cs="Times New Roman"/>
                <w:kern w:val="0"/>
                <w:sz w:val="18"/>
                <w:szCs w:val="18"/>
                <w:rtl w:val="true"/>
                <w:lang w:val="en-US" w:bidi="fa-IR"/>
              </w:rPr>
              <w:t>±</w:t>
            </w:r>
          </w:p>
        </w:tc>
      </w:tr>
      <w:tr>
        <w:trPr>
          <w:trHeight w:val="624" w:hRule="exact"/>
        </w:trPr>
        <w:tc>
          <w:tcPr>
            <w:tcW w:w="5232" w:type="dxa"/>
            <w:tcBorders/>
          </w:tcPr>
          <w:p>
            <w:pPr>
              <w:pStyle w:val="Normal"/>
              <w:widowControl/>
              <w:suppressAutoHyphens w:val="true"/>
              <w:spacing w:lineRule="auto" w:line="276" w:before="0" w:after="0"/>
              <w:ind w:right="480"/>
              <w:rPr>
                <w:sz w:val="20"/>
              </w:rPr>
            </w:pPr>
            <w:r>
              <w:rPr>
                <w:rFonts w:ascii="B Nazanin" w:hAnsi="B Nazanin" w:cs="B Nazanin"/>
                <w:color w:val="993366"/>
                <w:kern w:val="0"/>
                <w:sz w:val="20"/>
                <w:sz w:val="20"/>
                <w:szCs w:val="20"/>
                <w:rtl w:val="true"/>
                <w:lang w:val="en-US" w:bidi="fa-IR"/>
              </w:rPr>
              <w:t>نوع اعتبار</w:t>
            </w:r>
            <w:r>
              <w:rPr>
                <w:rFonts w:cs="B Nazanin" w:ascii="B Nazanin" w:hAnsi="B Nazanin"/>
                <w:color w:val="993366"/>
                <w:kern w:val="0"/>
                <w:sz w:val="20"/>
                <w:szCs w:val="20"/>
                <w:rtl w:val="true"/>
                <w:lang w:val="en-US" w:bidi="fa-IR"/>
              </w:rPr>
              <w:t>:</w:t>
            </w:r>
            <w:r>
              <w:rPr>
                <w:rFonts w:cs="B Nazanin" w:ascii="B Nazanin" w:hAnsi="B Nazanin"/>
                <w:kern w:val="0"/>
                <w:sz w:val="20"/>
                <w:szCs w:val="20"/>
                <w:rtl w:val="true"/>
                <w:lang w:val="en-US" w:bidi="fa-IR"/>
              </w:rPr>
              <w:t xml:space="preserve"> </w:t>
            </w:r>
            <w:r>
              <w:rPr>
                <w:rFonts w:ascii="B Nazanin" w:hAnsi="B Nazanin" w:cs="B Nazanin"/>
                <w:kern w:val="0"/>
                <w:sz w:val="20"/>
                <w:sz w:val="20"/>
                <w:szCs w:val="20"/>
                <w:rtl w:val="true"/>
                <w:lang w:val="en-US" w:bidi="fa-IR"/>
              </w:rPr>
              <w:t xml:space="preserve">گشايش اعتبار اسنادي داخلي ريالي غير قابل برگشت – مدت دار – </w:t>
            </w:r>
            <w:r>
              <w:rPr>
                <w:rFonts w:cs="B Nazanin" w:ascii="B Nazanin" w:hAnsi="B Nazanin"/>
                <w:kern w:val="0"/>
                <w:sz w:val="20"/>
                <w:szCs w:val="20"/>
                <w:lang w:val="en-US" w:bidi="fa-IR"/>
              </w:rPr>
              <w:t>N_PAYMENT_DEFERRAL</w:t>
            </w:r>
            <w:r>
              <w:rPr>
                <w:rFonts w:cs="B Nazanin" w:ascii="B Nazanin" w:hAnsi="B Nazanin"/>
                <w:kern w:val="0"/>
                <w:sz w:val="20"/>
                <w:szCs w:val="20"/>
                <w:rtl w:val="true"/>
                <w:lang w:val="en-US" w:bidi="fa-IR"/>
              </w:rPr>
              <w:t xml:space="preserve"> </w:t>
            </w:r>
            <w:r>
              <w:rPr>
                <w:rFonts w:ascii="B Nazanin" w:hAnsi="B Nazanin" w:cs="B Nazanin"/>
                <w:kern w:val="0"/>
                <w:sz w:val="20"/>
                <w:sz w:val="20"/>
                <w:szCs w:val="20"/>
                <w:rtl w:val="true"/>
                <w:lang w:val="en-US" w:bidi="fa-IR"/>
              </w:rPr>
              <w:t>روز پس از تاريخ صدور حواله فروش</w:t>
            </w:r>
            <w:r>
              <w:rPr>
                <w:rFonts w:cs="B Nazanin" w:ascii="B Nazanin" w:hAnsi="B Nazanin"/>
                <w:kern w:val="0"/>
                <w:sz w:val="20"/>
                <w:szCs w:val="20"/>
                <w:rtl w:val="true"/>
                <w:lang w:val="en-US" w:bidi="fa-IR"/>
              </w:rPr>
              <w:t>.</w:t>
            </w:r>
          </w:p>
        </w:tc>
        <w:tc>
          <w:tcPr>
            <w:tcW w:w="5233" w:type="dxa"/>
            <w:tcBorders/>
            <w:vAlign w:val="center"/>
          </w:tcPr>
          <w:p>
            <w:pPr>
              <w:pStyle w:val="Normal"/>
              <w:widowControl/>
              <w:suppressAutoHyphens w:val="true"/>
              <w:spacing w:lineRule="auto" w:line="180" w:before="0" w:after="0"/>
              <w:ind w:right="480"/>
              <w:rPr>
                <w:rFonts w:ascii="B Nazanin" w:hAnsi="B Nazanin" w:cs="B Nazanin"/>
                <w:b/>
                <w:bCs/>
                <w:color w:val="993366"/>
                <w:sz w:val="18"/>
                <w:szCs w:val="18"/>
              </w:rPr>
            </w:pPr>
            <w:r>
              <w:rPr>
                <w:rFonts w:ascii="B Nazanin" w:hAnsi="B Nazanin" w:cs="B Nazanin"/>
                <w:b/>
                <w:b/>
                <w:bCs/>
                <w:color w:val="993366"/>
                <w:kern w:val="0"/>
                <w:sz w:val="18"/>
                <w:sz w:val="18"/>
                <w:szCs w:val="18"/>
                <w:rtl w:val="true"/>
                <w:lang w:val="en-US" w:bidi="fa-IR"/>
              </w:rPr>
              <w:t>جمع كل مقدار</w:t>
            </w:r>
            <w:r>
              <w:rPr>
                <w:rFonts w:cs="B Nazanin" w:ascii="B Nazanin" w:hAnsi="B Nazanin"/>
                <w:b/>
                <w:bCs/>
                <w:color w:val="993366"/>
                <w:kern w:val="0"/>
                <w:sz w:val="18"/>
                <w:szCs w:val="18"/>
                <w:rtl w:val="true"/>
                <w:lang w:val="en-US" w:bidi="fa-IR"/>
              </w:rPr>
              <w:t>:</w:t>
            </w:r>
            <w:r>
              <w:rPr>
                <w:rFonts w:cs="B Nazanin" w:ascii="B Nazanin" w:hAnsi="B Nazanin"/>
                <w:kern w:val="0"/>
                <w:sz w:val="18"/>
                <w:szCs w:val="18"/>
                <w:rtl w:val="true"/>
                <w:lang w:val="en-US" w:bidi="fa-IR"/>
              </w:rPr>
              <w:t xml:space="preserve"> (</w:t>
            </w:r>
            <w:r>
              <w:rPr>
                <w:rFonts w:cs="B Nazanin" w:ascii="B Nazanin" w:hAnsi="B Nazanin"/>
                <w:kern w:val="0"/>
                <w:sz w:val="12"/>
                <w:szCs w:val="12"/>
                <w:rtl w:val="true"/>
                <w:lang w:val="en-US" w:bidi="fa-IR"/>
              </w:rPr>
              <w:t>. . . . . .  . . . .  . .</w:t>
            </w:r>
            <w:r>
              <w:rPr>
                <w:rFonts w:cs="B Nazanin" w:ascii="B Nazanin" w:hAnsi="B Nazanin"/>
                <w:kern w:val="0"/>
                <w:sz w:val="18"/>
                <w:szCs w:val="18"/>
                <w:rtl w:val="true"/>
                <w:lang w:val="en-US" w:bidi="fa-IR"/>
              </w:rPr>
              <w:t xml:space="preserve">) </w:t>
            </w:r>
            <w:r>
              <w:rPr>
                <w:rFonts w:cs="B Nazanin" w:ascii="B Nazanin" w:hAnsi="B Nazanin"/>
                <w:b/>
                <w:bCs/>
                <w:kern w:val="0"/>
                <w:sz w:val="18"/>
                <w:szCs w:val="18"/>
                <w:lang w:val="en-US" w:bidi="fa-IR"/>
              </w:rPr>
              <w:t>10</w:t>
            </w:r>
            <w:r>
              <w:rPr>
                <w:rFonts w:cs="B Nazanin" w:ascii="B Nazanin" w:hAnsi="B Nazanin"/>
                <w:b/>
                <w:bCs/>
                <w:kern w:val="0"/>
                <w:sz w:val="18"/>
                <w:szCs w:val="18"/>
                <w:rtl w:val="true"/>
                <w:lang w:val="en-US" w:bidi="fa-IR"/>
              </w:rPr>
              <w:t>%</w:t>
            </w:r>
            <w:r>
              <w:rPr>
                <w:rFonts w:cs="B Nazanin" w:ascii="B Nazanin" w:hAnsi="B Nazanin"/>
                <w:kern w:val="0"/>
                <w:sz w:val="18"/>
                <w:szCs w:val="18"/>
                <w:rtl w:val="true"/>
                <w:lang w:val="en-US" w:bidi="fa-IR"/>
              </w:rPr>
              <w:t xml:space="preserve"> </w:t>
            </w:r>
            <w:r>
              <w:rPr>
                <w:rFonts w:cs="Times New Roman"/>
                <w:kern w:val="0"/>
                <w:sz w:val="18"/>
                <w:szCs w:val="18"/>
                <w:rtl w:val="true"/>
                <w:lang w:val="en-US" w:bidi="fa-IR"/>
              </w:rPr>
              <w:t xml:space="preserve">± </w:t>
            </w:r>
            <w:r>
              <w:rPr>
                <w:rFonts w:ascii="B Nazanin" w:hAnsi="B Nazanin" w:cs="B Nazanin"/>
                <w:kern w:val="0"/>
                <w:sz w:val="18"/>
                <w:sz w:val="18"/>
                <w:szCs w:val="18"/>
                <w:rtl w:val="true"/>
                <w:lang w:val="en-US" w:bidi="fa-IR"/>
              </w:rPr>
              <w:t xml:space="preserve">قيمت واحد </w:t>
            </w:r>
            <w:r>
              <w:rPr>
                <w:rFonts w:cs="B Nazanin" w:ascii="B Nazanin" w:hAnsi="B Nazanin"/>
                <w:kern w:val="0"/>
                <w:sz w:val="18"/>
                <w:szCs w:val="18"/>
                <w:rtl w:val="true"/>
                <w:lang w:val="en-US" w:bidi="fa-IR"/>
              </w:rPr>
              <w:t>: (</w:t>
            </w:r>
            <w:r>
              <w:rPr>
                <w:rFonts w:cs="B Nazanin" w:ascii="B Nazanin" w:hAnsi="B Nazanin"/>
                <w:kern w:val="0"/>
                <w:sz w:val="12"/>
                <w:szCs w:val="12"/>
                <w:rtl w:val="true"/>
                <w:lang w:val="en-US" w:bidi="fa-IR"/>
              </w:rPr>
              <w:t>. . . . . . . .. . .</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 xml:space="preserve">ريال با تلرانس </w:t>
            </w:r>
            <w:r>
              <w:rPr>
                <w:rFonts w:cs="B Nazanin" w:ascii="B Nazanin" w:hAnsi="B Nazanin"/>
                <w:kern w:val="0"/>
                <w:sz w:val="18"/>
                <w:szCs w:val="18"/>
                <w:lang w:val="en-US" w:bidi="fa-IR"/>
              </w:rPr>
              <w:t>10</w:t>
            </w:r>
            <w:r>
              <w:rPr>
                <w:rFonts w:cs="B Nazanin" w:ascii="B Nazanin" w:hAnsi="B Nazanin"/>
                <w:kern w:val="0"/>
                <w:sz w:val="18"/>
                <w:szCs w:val="18"/>
                <w:rtl w:val="true"/>
                <w:lang w:val="en-US" w:bidi="fa-IR"/>
              </w:rPr>
              <w:t xml:space="preserve">% </w:t>
            </w:r>
            <w:r>
              <w:rPr>
                <w:rFonts w:cs="Times New Roman"/>
                <w:kern w:val="0"/>
                <w:sz w:val="18"/>
                <w:szCs w:val="18"/>
                <w:rtl w:val="true"/>
                <w:lang w:val="en-US" w:bidi="fa-IR"/>
              </w:rPr>
              <w:t>±</w:t>
            </w:r>
          </w:p>
        </w:tc>
      </w:tr>
      <w:tr>
        <w:trPr>
          <w:trHeight w:val="432" w:hRule="exact"/>
        </w:trPr>
        <w:tc>
          <w:tcPr>
            <w:tcW w:w="5232" w:type="dxa"/>
            <w:tcBorders/>
            <w:vAlign w:val="center"/>
          </w:tcPr>
          <w:p>
            <w:pPr>
              <w:pStyle w:val="Normal"/>
              <w:widowControl/>
              <w:suppressAutoHyphens w:val="true"/>
              <w:spacing w:lineRule="auto" w:line="180" w:before="0" w:after="0"/>
              <w:ind w:right="480"/>
              <w:rPr>
                <w:sz w:val="20"/>
              </w:rPr>
            </w:pPr>
            <w:r>
              <w:rPr>
                <w:rFonts w:ascii="B Nazanin" w:hAnsi="B Nazanin" w:cs="B Nazanin"/>
                <w:b/>
                <w:b/>
                <w:bCs/>
                <w:color w:val="993366"/>
                <w:kern w:val="0"/>
                <w:sz w:val="20"/>
                <w:sz w:val="20"/>
                <w:szCs w:val="20"/>
                <w:rtl w:val="true"/>
                <w:lang w:val="en-US" w:bidi="fa-IR"/>
              </w:rPr>
              <w:t>سررسيد انقضاي اعتبار</w:t>
            </w:r>
            <w:r>
              <w:rPr>
                <w:rFonts w:cs="B Nazanin" w:ascii="B Nazanin" w:hAnsi="B Nazanin"/>
                <w:b/>
                <w:bCs/>
                <w:color w:val="993366"/>
                <w:kern w:val="0"/>
                <w:sz w:val="20"/>
                <w:szCs w:val="20"/>
                <w:rtl w:val="true"/>
                <w:lang w:val="en-US" w:bidi="fa-IR"/>
              </w:rPr>
              <w:t>:</w:t>
            </w:r>
            <w:r>
              <w:rPr>
                <w:rFonts w:cs="B Nazanin" w:ascii="B Nazanin" w:hAnsi="B Nazanin"/>
                <w:kern w:val="0"/>
                <w:sz w:val="20"/>
                <w:szCs w:val="20"/>
                <w:rtl w:val="true"/>
                <w:lang w:val="en-US" w:bidi="fa-IR"/>
              </w:rPr>
              <w:t xml:space="preserve"> (</w:t>
            </w:r>
            <w:r>
              <w:rPr>
                <w:rFonts w:ascii="B Nazanin" w:hAnsi="B Nazanin" w:cs="B Nazanin"/>
                <w:b/>
                <w:b/>
                <w:bCs/>
                <w:kern w:val="0"/>
                <w:sz w:val="18"/>
                <w:sz w:val="18"/>
                <w:szCs w:val="18"/>
                <w:rtl w:val="true"/>
                <w:lang w:val="en-US" w:bidi="fa-IR"/>
              </w:rPr>
              <w:t xml:space="preserve">حداقل </w:t>
            </w:r>
            <w:r>
              <w:rPr>
                <w:rFonts w:cs="B Nazanin" w:ascii="B Nazanin" w:hAnsi="B Nazanin"/>
                <w:b/>
                <w:bCs/>
                <w:kern w:val="0"/>
                <w:sz w:val="18"/>
                <w:szCs w:val="18"/>
                <w:lang w:val="en-US" w:bidi="fa-IR"/>
              </w:rPr>
              <w:t>N_CREDIT_EXPIRE_PERIOD</w:t>
            </w:r>
            <w:r>
              <w:rPr>
                <w:rFonts w:cs="B Nazanin" w:ascii="B Nazanin" w:hAnsi="B Nazanin"/>
                <w:b/>
                <w:bCs/>
                <w:kern w:val="0"/>
                <w:sz w:val="18"/>
                <w:szCs w:val="18"/>
                <w:rtl w:val="true"/>
                <w:lang w:val="en-US" w:bidi="fa-IR"/>
              </w:rPr>
              <w:t xml:space="preserve"> </w:t>
            </w:r>
            <w:r>
              <w:rPr>
                <w:rFonts w:ascii="B Nazanin" w:hAnsi="B Nazanin" w:cs="B Nazanin"/>
                <w:b/>
                <w:b/>
                <w:bCs/>
                <w:kern w:val="0"/>
                <w:sz w:val="18"/>
                <w:sz w:val="18"/>
                <w:szCs w:val="18"/>
                <w:rtl w:val="true"/>
                <w:lang w:val="en-US" w:bidi="fa-IR"/>
              </w:rPr>
              <w:t>ماه از تاريخ گشايش اعتبار اسنادي</w:t>
            </w:r>
            <w:r>
              <w:rPr>
                <w:rFonts w:ascii="B Nazanin" w:hAnsi="B Nazanin" w:cs="B Nazanin"/>
                <w:kern w:val="0"/>
                <w:sz w:val="20"/>
                <w:sz w:val="20"/>
                <w:szCs w:val="20"/>
                <w:rtl w:val="true"/>
                <w:lang w:val="en-US" w:bidi="fa-IR"/>
              </w:rPr>
              <w:t xml:space="preserve"> </w:t>
            </w:r>
            <w:r>
              <w:rPr>
                <w:rFonts w:cs="B Nazanin" w:ascii="B Nazanin" w:hAnsi="B Nazanin"/>
                <w:kern w:val="0"/>
                <w:sz w:val="20"/>
                <w:szCs w:val="20"/>
                <w:rtl w:val="true"/>
                <w:lang w:val="en-US" w:bidi="fa-IR"/>
              </w:rPr>
              <w:t>)</w:t>
            </w:r>
          </w:p>
        </w:tc>
        <w:tc>
          <w:tcPr>
            <w:tcW w:w="5233" w:type="dxa"/>
            <w:tcBorders/>
            <w:vAlign w:val="center"/>
          </w:tcPr>
          <w:p>
            <w:pPr>
              <w:pStyle w:val="Normal"/>
              <w:widowControl/>
              <w:suppressAutoHyphens w:val="true"/>
              <w:spacing w:lineRule="auto" w:line="180" w:before="0" w:after="0"/>
              <w:ind w:right="480"/>
              <w:rPr>
                <w:rFonts w:ascii="B Nazanin" w:hAnsi="B Nazanin" w:cs="B Nazanin"/>
                <w:sz w:val="22"/>
                <w:szCs w:val="22"/>
              </w:rPr>
            </w:pPr>
            <w:r>
              <w:rPr>
                <w:rFonts w:ascii="B Nazanin" w:hAnsi="B Nazanin" w:cs="B Nazanin"/>
                <w:b/>
                <w:b/>
                <w:bCs/>
                <w:color w:val="993366"/>
                <w:kern w:val="0"/>
                <w:sz w:val="18"/>
                <w:sz w:val="18"/>
                <w:szCs w:val="18"/>
                <w:rtl w:val="true"/>
                <w:lang w:val="en-US" w:bidi="fa-IR"/>
              </w:rPr>
              <w:t xml:space="preserve">مبدا حمل </w:t>
            </w:r>
            <w:r>
              <w:rPr>
                <w:rFonts w:cs="B Nazanin" w:ascii="B Nazanin" w:hAnsi="B Nazanin"/>
                <w:b/>
                <w:bCs/>
                <w:color w:val="993366"/>
                <w:kern w:val="0"/>
                <w:sz w:val="18"/>
                <w:szCs w:val="18"/>
                <w:rtl w:val="true"/>
                <w:lang w:val="en-US" w:bidi="fa-IR"/>
              </w:rPr>
              <w:t>:</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 xml:space="preserve">شركت ملّي صنايع مس ايران و </w:t>
            </w:r>
            <w:r>
              <w:rPr>
                <w:rFonts w:ascii="B Nazanin" w:hAnsi="B Nazanin" w:cs="B Nazanin"/>
                <w:b/>
                <w:b/>
                <w:bCs/>
                <w:color w:val="993366"/>
                <w:kern w:val="0"/>
                <w:sz w:val="18"/>
                <w:sz w:val="18"/>
                <w:szCs w:val="18"/>
                <w:rtl w:val="true"/>
                <w:lang w:val="en-US" w:bidi="fa-IR"/>
              </w:rPr>
              <w:t>مبنای حمل</w:t>
            </w:r>
            <w:r>
              <w:rPr>
                <w:rFonts w:cs="B Nazanin" w:ascii="B Nazanin" w:hAnsi="B Nazanin"/>
                <w:b/>
                <w:bCs/>
                <w:color w:val="993366"/>
                <w:kern w:val="0"/>
                <w:sz w:val="18"/>
                <w:szCs w:val="18"/>
                <w:rtl w:val="true"/>
                <w:lang w:val="en-US" w:bidi="fa-IR"/>
              </w:rPr>
              <w:t>:</w:t>
            </w:r>
            <w:r>
              <w:rPr>
                <w:rFonts w:cs="B Nazanin" w:ascii="B Nazanin" w:hAnsi="B Nazanin"/>
                <w:kern w:val="0"/>
                <w:sz w:val="18"/>
                <w:szCs w:val="18"/>
                <w:lang w:val="en-US" w:bidi="fa-IR"/>
              </w:rPr>
              <w:t>EXWORKS</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می‌باشد</w:t>
            </w:r>
            <w:r>
              <w:rPr>
                <w:rFonts w:cs="B Nazanin" w:ascii="B Nazanin" w:hAnsi="B Nazanin"/>
                <w:kern w:val="0"/>
                <w:sz w:val="18"/>
                <w:szCs w:val="18"/>
                <w:rtl w:val="true"/>
                <w:lang w:val="en-US" w:bidi="fa-IR"/>
              </w:rPr>
              <w:t>.</w:t>
            </w:r>
          </w:p>
        </w:tc>
      </w:tr>
      <w:tr>
        <w:trPr>
          <w:trHeight w:val="964" w:hRule="exact"/>
        </w:trPr>
        <w:tc>
          <w:tcPr>
            <w:tcW w:w="5232" w:type="dxa"/>
            <w:tcBorders/>
            <w:vAlign w:val="center"/>
          </w:tcPr>
          <w:p>
            <w:pPr>
              <w:pStyle w:val="Normal"/>
              <w:widowControl/>
              <w:suppressAutoHyphens w:val="true"/>
              <w:spacing w:lineRule="auto" w:line="180" w:before="0" w:after="0"/>
              <w:ind w:right="480"/>
              <w:rPr>
                <w:rFonts w:ascii="B Nazanin" w:hAnsi="B Nazanin" w:cs="B Nazanin"/>
              </w:rPr>
            </w:pPr>
            <w:r>
              <w:rPr>
                <w:rFonts w:ascii="B Nazanin" w:hAnsi="B Nazanin" w:cs="B Nazanin"/>
                <w:b/>
                <w:b/>
                <w:bCs/>
                <w:color w:val="993366"/>
                <w:kern w:val="0"/>
                <w:sz w:val="20"/>
                <w:sz w:val="20"/>
                <w:szCs w:val="20"/>
                <w:rtl w:val="true"/>
                <w:lang w:val="en-US" w:bidi="fa-IR"/>
              </w:rPr>
              <w:t xml:space="preserve">آخرين زمان حمل </w:t>
            </w:r>
            <w:r>
              <w:rPr>
                <w:rFonts w:cs="B Nazanin" w:ascii="B Nazanin" w:hAnsi="B Nazanin"/>
                <w:b/>
                <w:bCs/>
                <w:color w:val="993366"/>
                <w:kern w:val="0"/>
                <w:sz w:val="20"/>
                <w:szCs w:val="20"/>
                <w:rtl w:val="true"/>
                <w:lang w:val="en-US" w:bidi="fa-IR"/>
              </w:rPr>
              <w:t>:</w:t>
            </w:r>
            <w:r>
              <w:rPr>
                <w:rFonts w:cs="B Nazanin" w:ascii="B Nazanin" w:hAnsi="B Nazanin"/>
                <w:kern w:val="0"/>
                <w:sz w:val="14"/>
                <w:szCs w:val="14"/>
                <w:rtl w:val="true"/>
                <w:lang w:val="en-US" w:bidi="fa-IR"/>
              </w:rPr>
              <w:t xml:space="preserve"> </w:t>
            </w:r>
            <w:r>
              <w:rPr>
                <w:rFonts w:cs="B Nazanin" w:ascii="B Nazanin" w:hAnsi="B Nazanin"/>
                <w:kern w:val="0"/>
                <w:sz w:val="20"/>
                <w:szCs w:val="20"/>
                <w:lang w:val="en-US" w:bidi="fa-IR"/>
              </w:rPr>
              <w:t>N_SHIPPING_DEAD</w:t>
            </w:r>
            <w:r>
              <w:rPr>
                <w:rFonts w:cs="B Nazanin" w:ascii="B Nazanin" w:hAnsi="B Nazanin"/>
                <w:kern w:val="0"/>
                <w:sz w:val="20"/>
                <w:szCs w:val="20"/>
                <w:rtl w:val="true"/>
                <w:lang w:val="en-US" w:bidi="fa-IR"/>
              </w:rPr>
              <w:t xml:space="preserve"> </w:t>
            </w:r>
            <w:r>
              <w:rPr>
                <w:rFonts w:ascii="B Nazanin" w:hAnsi="B Nazanin" w:cs="B Nazanin"/>
                <w:kern w:val="0"/>
                <w:sz w:val="20"/>
                <w:sz w:val="20"/>
                <w:szCs w:val="20"/>
                <w:rtl w:val="true"/>
                <w:lang w:val="en-US" w:bidi="fa-IR"/>
              </w:rPr>
              <w:t>روز تقويمي پس از تاريخ گشايش اعتبار اسنادي</w:t>
            </w:r>
          </w:p>
        </w:tc>
        <w:tc>
          <w:tcPr>
            <w:tcW w:w="5233" w:type="dxa"/>
            <w:tcBorders/>
            <w:vAlign w:val="center"/>
          </w:tcPr>
          <w:p>
            <w:pPr>
              <w:pStyle w:val="Normal"/>
              <w:widowControl/>
              <w:suppressAutoHyphens w:val="true"/>
              <w:spacing w:lineRule="auto" w:line="276" w:before="0" w:after="0"/>
              <w:ind w:right="480"/>
              <w:rPr>
                <w:rFonts w:ascii="B Nazanin" w:hAnsi="B Nazanin" w:cs="B Nazanin"/>
                <w:sz w:val="18"/>
                <w:szCs w:val="18"/>
              </w:rPr>
            </w:pPr>
            <w:r>
              <w:rPr>
                <w:rFonts w:ascii="B Nazanin" w:hAnsi="B Nazanin" w:cs="B Nazanin"/>
                <w:b/>
                <w:b/>
                <w:bCs/>
                <w:color w:val="993366"/>
                <w:kern w:val="0"/>
                <w:sz w:val="18"/>
                <w:sz w:val="18"/>
                <w:szCs w:val="18"/>
                <w:rtl w:val="true"/>
                <w:lang w:val="en-US" w:bidi="fa-IR"/>
              </w:rPr>
              <w:t>مقصد حمل</w:t>
            </w:r>
            <w:r>
              <w:rPr>
                <w:rFonts w:cs="B Nazanin" w:ascii="B Nazanin" w:hAnsi="B Nazanin"/>
                <w:b/>
                <w:bCs/>
                <w:color w:val="993366"/>
                <w:kern w:val="0"/>
                <w:sz w:val="18"/>
                <w:szCs w:val="18"/>
                <w:rtl w:val="true"/>
                <w:lang w:val="en-US" w:bidi="fa-IR"/>
              </w:rPr>
              <w:t xml:space="preserve">: </w:t>
            </w:r>
            <w:r>
              <w:rPr>
                <w:rFonts w:ascii="B Nazanin" w:hAnsi="B Nazanin" w:cs="B Nazanin"/>
                <w:kern w:val="0"/>
                <w:sz w:val="18"/>
                <w:sz w:val="18"/>
                <w:szCs w:val="18"/>
                <w:rtl w:val="true"/>
                <w:lang w:val="en-US" w:bidi="fa-IR"/>
              </w:rPr>
              <w:t>به غير از مناطق آزاد</w:t>
            </w:r>
            <w:r>
              <w:rPr>
                <w:rFonts w:cs="B Nazanin" w:ascii="B Nazanin" w:hAnsi="B Nazanin"/>
                <w:kern w:val="0"/>
                <w:sz w:val="18"/>
                <w:szCs w:val="18"/>
                <w:rtl w:val="true"/>
                <w:lang w:val="en-US" w:bidi="fa-IR"/>
              </w:rPr>
              <w:t xml:space="preserve">.  </w:t>
            </w:r>
            <w:r>
              <w:rPr>
                <w:rFonts w:ascii="B Nazanin" w:hAnsi="B Nazanin" w:cs="B Nazanin"/>
                <w:b/>
                <w:b/>
                <w:bCs/>
                <w:color w:val="993366"/>
                <w:kern w:val="0"/>
                <w:sz w:val="18"/>
                <w:sz w:val="18"/>
                <w:szCs w:val="18"/>
                <w:rtl w:val="true"/>
                <w:lang w:val="en-US" w:bidi="fa-IR"/>
              </w:rPr>
              <w:t>حمل از يك وسيله به وسيله ديگر</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غير مجاز است</w:t>
            </w:r>
            <w:r>
              <w:rPr>
                <w:rFonts w:cs="B Nazanin" w:ascii="B Nazanin" w:hAnsi="B Nazanin"/>
                <w:kern w:val="0"/>
                <w:sz w:val="18"/>
                <w:szCs w:val="18"/>
                <w:rtl w:val="true"/>
                <w:lang w:val="en-US" w:bidi="fa-IR"/>
              </w:rPr>
              <w:t xml:space="preserve">. </w:t>
            </w:r>
            <w:r>
              <w:rPr>
                <w:rFonts w:ascii="B Nazanin" w:hAnsi="B Nazanin" w:cs="B Nazanin"/>
                <w:b/>
                <w:b/>
                <w:bCs/>
                <w:color w:val="993366"/>
                <w:kern w:val="0"/>
                <w:sz w:val="18"/>
                <w:sz w:val="18"/>
                <w:szCs w:val="18"/>
                <w:rtl w:val="true"/>
                <w:lang w:val="en-US" w:bidi="fa-IR"/>
              </w:rPr>
              <w:t>نوع وسيله حمل</w:t>
            </w:r>
            <w:r>
              <w:rPr>
                <w:rFonts w:cs="B Nazanin" w:ascii="B Nazanin" w:hAnsi="B Nazanin"/>
                <w:b/>
                <w:bCs/>
                <w:color w:val="993366"/>
                <w:kern w:val="0"/>
                <w:sz w:val="18"/>
                <w:szCs w:val="18"/>
                <w:rtl w:val="true"/>
                <w:lang w:val="en-US" w:bidi="fa-IR"/>
              </w:rPr>
              <w:t>:</w:t>
            </w:r>
            <w:r>
              <w:rPr>
                <w:rFonts w:cs="B Nazanin" w:ascii="B Nazanin" w:hAnsi="B Nazanin"/>
                <w:b/>
                <w:bCs/>
                <w:kern w:val="0"/>
                <w:sz w:val="18"/>
                <w:szCs w:val="18"/>
                <w:rtl w:val="true"/>
                <w:lang w:val="en-US" w:bidi="fa-IR"/>
              </w:rPr>
              <w:t xml:space="preserve"> </w:t>
            </w:r>
            <w:r>
              <w:rPr>
                <w:rFonts w:cs="B Nazanin" w:ascii="B Nazanin" w:hAnsi="B Nazanin"/>
                <w:kern w:val="0"/>
                <w:sz w:val="12"/>
                <w:szCs w:val="12"/>
                <w:rtl w:val="true"/>
                <w:lang w:val="en-US" w:bidi="fa-IR"/>
              </w:rPr>
              <w:t>. . . . . . . . . . . .</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حمل بدفعات مجاز مي باشد</w:t>
            </w:r>
            <w:r>
              <w:rPr>
                <w:rFonts w:cs="B Nazanin" w:ascii="B Nazanin" w:hAnsi="B Nazanin"/>
                <w:kern w:val="0"/>
                <w:sz w:val="18"/>
                <w:szCs w:val="18"/>
                <w:rtl w:val="true"/>
                <w:lang w:val="en-US" w:bidi="fa-IR"/>
              </w:rPr>
              <w:t>.</w:t>
            </w:r>
          </w:p>
        </w:tc>
      </w:tr>
    </w:tbl>
    <w:tbl>
      <w:tblPr>
        <w:bidiVisual w:val="true"/>
        <w:tblW w:w="10682"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565"/>
        <w:gridCol w:w="995"/>
        <w:gridCol w:w="1286"/>
        <w:gridCol w:w="1427"/>
        <w:gridCol w:w="1571"/>
        <w:gridCol w:w="2280"/>
        <w:gridCol w:w="2557"/>
      </w:tblGrid>
      <w:tr>
        <w:trPr>
          <w:trHeight w:val="540" w:hRule="exact"/>
        </w:trPr>
        <w:tc>
          <w:tcPr>
            <w:tcW w:w="565" w:type="dxa"/>
            <w:tcBorders>
              <w:top w:val="outset" w:sz="6" w:space="0" w:color="000000"/>
              <w:left w:val="outset" w:sz="6" w:space="0" w:color="000000"/>
              <w:bottom w:val="outset" w:sz="6" w:space="0" w:color="000000"/>
              <w:right w:val="outset" w:sz="6" w:space="0" w:color="000000"/>
            </w:tcBorders>
            <w:shd w:color="auto" w:fill="EAF1DD" w:themeFill="accent3" w:themeFillTint="33" w:val="clear"/>
            <w:vAlign w:val="center"/>
          </w:tcPr>
          <w:p>
            <w:pPr>
              <w:pStyle w:val="Normal"/>
              <w:ind w:left="-113" w:right="-113"/>
              <w:jc w:val="center"/>
              <w:rPr>
                <w:rFonts w:ascii="B Nazanin" w:hAnsi="B Nazanin" w:cs="B Nazanin"/>
                <w:sz w:val="18"/>
                <w:szCs w:val="18"/>
              </w:rPr>
            </w:pPr>
            <w:r>
              <w:rPr>
                <w:rFonts w:ascii="B Nazanin" w:hAnsi="B Nazanin" w:cs="B Nazanin"/>
                <w:b/>
                <w:b/>
                <w:bCs/>
                <w:sz w:val="18"/>
                <w:sz w:val="18"/>
                <w:szCs w:val="18"/>
                <w:rtl w:val="true"/>
              </w:rPr>
              <w:t>رديف</w:t>
            </w:r>
          </w:p>
        </w:tc>
        <w:tc>
          <w:tcPr>
            <w:tcW w:w="995" w:type="dxa"/>
            <w:tcBorders>
              <w:top w:val="outset" w:sz="6" w:space="0" w:color="000000"/>
              <w:left w:val="outset" w:sz="6" w:space="0" w:color="000000"/>
              <w:bottom w:val="outset" w:sz="6" w:space="0" w:color="000000"/>
              <w:right w:val="outset" w:sz="6" w:space="0" w:color="000000"/>
            </w:tcBorders>
            <w:shd w:color="auto" w:fill="EAF1DD" w:themeFill="accent3" w:themeFillTint="33" w:val="clear"/>
            <w:vAlign w:val="center"/>
          </w:tcPr>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ascii="B Nazanin" w:hAnsi="B Nazanin" w:cs="B Nazanin"/>
                <w:b/>
                <w:b/>
                <w:bCs/>
                <w:sz w:val="18"/>
                <w:sz w:val="18"/>
                <w:szCs w:val="18"/>
                <w:rtl w:val="true"/>
              </w:rPr>
              <w:t>شرح</w:t>
            </w:r>
          </w:p>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ascii="B Nazanin" w:hAnsi="B Nazanin" w:cs="B Nazanin"/>
                <w:b/>
                <w:b/>
                <w:bCs/>
                <w:sz w:val="18"/>
                <w:sz w:val="18"/>
                <w:szCs w:val="18"/>
                <w:rtl w:val="true"/>
              </w:rPr>
              <w:t>كالا</w:t>
            </w:r>
          </w:p>
        </w:tc>
        <w:tc>
          <w:tcPr>
            <w:tcW w:w="1286" w:type="dxa"/>
            <w:tcBorders>
              <w:top w:val="outset" w:sz="6" w:space="0" w:color="000000"/>
              <w:left w:val="outset" w:sz="6" w:space="0" w:color="000000"/>
              <w:bottom w:val="outset" w:sz="6" w:space="0" w:color="000000"/>
              <w:right w:val="outset" w:sz="6" w:space="0" w:color="000000"/>
            </w:tcBorders>
            <w:shd w:color="auto" w:fill="EAF1DD" w:themeFill="accent3" w:themeFillTint="33" w:val="clear"/>
            <w:vAlign w:val="center"/>
          </w:tcPr>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ascii="B Nazanin" w:hAnsi="B Nazanin" w:cs="B Nazanin"/>
                <w:b/>
                <w:b/>
                <w:bCs/>
                <w:sz w:val="18"/>
                <w:sz w:val="18"/>
                <w:szCs w:val="18"/>
                <w:rtl w:val="true"/>
              </w:rPr>
              <w:t>مقدار</w:t>
            </w:r>
            <w:r>
              <w:rPr>
                <w:rFonts w:cs="B Nazanin" w:ascii="B Nazanin" w:hAnsi="B Nazanin"/>
                <w:b/>
                <w:bCs/>
                <w:sz w:val="18"/>
                <w:szCs w:val="18"/>
                <w:rtl w:val="true"/>
              </w:rPr>
              <w:t>(</w:t>
            </w:r>
            <w:r>
              <w:rPr>
                <w:rFonts w:ascii="B Nazanin" w:hAnsi="B Nazanin" w:cs="B Nazanin"/>
                <w:b/>
                <w:b/>
                <w:bCs/>
                <w:sz w:val="18"/>
                <w:sz w:val="18"/>
                <w:szCs w:val="18"/>
                <w:rtl w:val="true"/>
              </w:rPr>
              <w:t>كيلوگرم</w:t>
            </w:r>
            <w:r>
              <w:rPr>
                <w:rFonts w:cs="B Nazanin" w:ascii="B Nazanin" w:hAnsi="B Nazanin"/>
                <w:b/>
                <w:bCs/>
                <w:sz w:val="18"/>
                <w:szCs w:val="18"/>
                <w:rtl w:val="true"/>
              </w:rPr>
              <w:t>)</w:t>
            </w:r>
          </w:p>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cs="B Nazanin" w:ascii="B Nazanin" w:hAnsi="B Nazanin"/>
                <w:b/>
                <w:bCs/>
                <w:sz w:val="18"/>
                <w:szCs w:val="18"/>
              </w:rPr>
              <w:t>10%</w:t>
            </w:r>
            <w:r>
              <w:rPr>
                <w:rFonts w:cs="B Nazanin" w:ascii="B Nazanin" w:hAnsi="B Nazanin"/>
                <w:b/>
                <w:bCs/>
                <w:sz w:val="18"/>
                <w:szCs w:val="18"/>
                <w:rtl w:val="true"/>
              </w:rPr>
              <w:t xml:space="preserve"> </w:t>
            </w:r>
            <w:r>
              <w:rPr>
                <w:b/>
                <w:bCs/>
                <w:sz w:val="18"/>
                <w:szCs w:val="18"/>
                <w:rtl w:val="true"/>
              </w:rPr>
              <w:t>±</w:t>
            </w:r>
          </w:p>
        </w:tc>
        <w:tc>
          <w:tcPr>
            <w:tcW w:w="1427" w:type="dxa"/>
            <w:tcBorders>
              <w:top w:val="outset" w:sz="6" w:space="0" w:color="000000"/>
              <w:left w:val="outset" w:sz="6" w:space="0" w:color="000000"/>
              <w:bottom w:val="outset" w:sz="6" w:space="0" w:color="000000"/>
              <w:right w:val="outset" w:sz="6" w:space="0" w:color="000000"/>
            </w:tcBorders>
            <w:shd w:color="auto" w:fill="EAF1DD" w:themeFill="accent3" w:themeFillTint="33" w:val="clear"/>
            <w:vAlign w:val="center"/>
          </w:tcPr>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ascii="B Nazanin" w:hAnsi="B Nazanin" w:cs="B Nazanin"/>
                <w:b/>
                <w:b/>
                <w:bCs/>
                <w:sz w:val="18"/>
                <w:sz w:val="18"/>
                <w:szCs w:val="18"/>
                <w:rtl w:val="true"/>
              </w:rPr>
              <w:t>قيمت واحد</w:t>
            </w:r>
            <w:r>
              <w:rPr>
                <w:rFonts w:cs="B Nazanin" w:ascii="B Nazanin" w:hAnsi="B Nazanin"/>
                <w:b/>
                <w:bCs/>
                <w:sz w:val="18"/>
                <w:szCs w:val="18"/>
                <w:rtl w:val="true"/>
              </w:rPr>
              <w:t>(</w:t>
            </w:r>
            <w:r>
              <w:rPr>
                <w:rFonts w:ascii="B Nazanin" w:hAnsi="B Nazanin" w:cs="B Nazanin"/>
                <w:b/>
                <w:b/>
                <w:bCs/>
                <w:sz w:val="18"/>
                <w:sz w:val="18"/>
                <w:szCs w:val="18"/>
                <w:rtl w:val="true"/>
              </w:rPr>
              <w:t>ريال</w:t>
            </w:r>
            <w:r>
              <w:rPr>
                <w:rFonts w:cs="B Nazanin" w:ascii="B Nazanin" w:hAnsi="B Nazanin"/>
                <w:b/>
                <w:bCs/>
                <w:sz w:val="18"/>
                <w:szCs w:val="18"/>
                <w:rtl w:val="true"/>
              </w:rPr>
              <w:t>)</w:t>
            </w:r>
          </w:p>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cs="B Nazanin" w:ascii="B Nazanin" w:hAnsi="B Nazanin"/>
                <w:b/>
                <w:bCs/>
                <w:sz w:val="18"/>
                <w:szCs w:val="18"/>
              </w:rPr>
              <w:t>10%</w:t>
            </w:r>
            <w:r>
              <w:rPr>
                <w:rFonts w:cs="B Nazanin" w:ascii="B Nazanin" w:hAnsi="B Nazanin"/>
                <w:sz w:val="18"/>
                <w:szCs w:val="18"/>
                <w:rtl w:val="true"/>
              </w:rPr>
              <w:t xml:space="preserve"> </w:t>
            </w:r>
            <w:r>
              <w:rPr>
                <w:sz w:val="18"/>
                <w:szCs w:val="18"/>
                <w:rtl w:val="true"/>
              </w:rPr>
              <w:t>±</w:t>
            </w:r>
          </w:p>
        </w:tc>
        <w:tc>
          <w:tcPr>
            <w:tcW w:w="1571" w:type="dxa"/>
            <w:tcBorders>
              <w:top w:val="outset" w:sz="6" w:space="0" w:color="000000"/>
              <w:left w:val="outset" w:sz="6" w:space="0" w:color="000000"/>
              <w:bottom w:val="outset" w:sz="6" w:space="0" w:color="000000"/>
              <w:right w:val="outset" w:sz="6" w:space="0" w:color="000000"/>
            </w:tcBorders>
            <w:shd w:color="auto" w:fill="EAF1DD" w:themeFill="accent3" w:themeFillTint="33" w:val="clear"/>
            <w:vAlign w:val="center"/>
          </w:tcPr>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ascii="B Nazanin" w:hAnsi="B Nazanin" w:cs="B Nazanin"/>
                <w:b/>
                <w:b/>
                <w:bCs/>
                <w:sz w:val="18"/>
                <w:sz w:val="18"/>
                <w:szCs w:val="18"/>
                <w:rtl w:val="true"/>
              </w:rPr>
              <w:t>ارزش كالا</w:t>
            </w:r>
          </w:p>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cs="B Nazanin" w:ascii="B Nazanin" w:hAnsi="B Nazanin"/>
                <w:b/>
                <w:bCs/>
                <w:sz w:val="18"/>
                <w:szCs w:val="18"/>
                <w:rtl w:val="true"/>
              </w:rPr>
              <w:t>(</w:t>
            </w:r>
            <w:r>
              <w:rPr>
                <w:rFonts w:ascii="B Nazanin" w:hAnsi="B Nazanin" w:cs="B Nazanin"/>
                <w:b/>
                <w:b/>
                <w:bCs/>
                <w:sz w:val="18"/>
                <w:sz w:val="18"/>
                <w:szCs w:val="18"/>
                <w:rtl w:val="true"/>
              </w:rPr>
              <w:t>ريال</w:t>
            </w:r>
            <w:r>
              <w:rPr>
                <w:rFonts w:cs="B Nazanin" w:ascii="B Nazanin" w:hAnsi="B Nazanin"/>
                <w:b/>
                <w:bCs/>
                <w:sz w:val="18"/>
                <w:szCs w:val="18"/>
                <w:rtl w:val="true"/>
              </w:rPr>
              <w:t>)</w:t>
            </w:r>
            <w:r>
              <w:rPr>
                <w:rFonts w:cs="B Nazanin" w:ascii="B Nazanin" w:hAnsi="B Nazanin"/>
                <w:b/>
                <w:bCs/>
                <w:sz w:val="18"/>
                <w:szCs w:val="18"/>
              </w:rPr>
              <w:t>10</w:t>
            </w:r>
            <w:r>
              <w:rPr>
                <w:rFonts w:cs="B Nazanin" w:ascii="B Nazanin" w:hAnsi="B Nazanin"/>
                <w:b/>
                <w:bCs/>
                <w:sz w:val="18"/>
                <w:szCs w:val="18"/>
                <w:rtl w:val="true"/>
              </w:rPr>
              <w:t>%</w:t>
            </w:r>
            <w:r>
              <w:rPr>
                <w:rFonts w:cs="B Nazanin" w:ascii="B Nazanin" w:hAnsi="B Nazanin"/>
                <w:sz w:val="18"/>
                <w:szCs w:val="18"/>
                <w:rtl w:val="true"/>
              </w:rPr>
              <w:t xml:space="preserve"> </w:t>
            </w:r>
            <w:r>
              <w:rPr>
                <w:sz w:val="18"/>
                <w:szCs w:val="18"/>
                <w:rtl w:val="true"/>
              </w:rPr>
              <w:t>±</w:t>
            </w:r>
          </w:p>
        </w:tc>
        <w:tc>
          <w:tcPr>
            <w:tcW w:w="2280" w:type="dxa"/>
            <w:tcBorders>
              <w:top w:val="outset" w:sz="6" w:space="0" w:color="000000"/>
              <w:left w:val="outset" w:sz="6" w:space="0" w:color="000000"/>
              <w:bottom w:val="outset" w:sz="6" w:space="0" w:color="000000"/>
              <w:right w:val="outset" w:sz="6" w:space="0" w:color="000000"/>
            </w:tcBorders>
            <w:shd w:color="auto" w:fill="EAF1DD" w:themeFill="accent3" w:themeFillTint="33" w:val="clear"/>
            <w:vAlign w:val="center"/>
          </w:tcPr>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ascii="B Nazanin" w:hAnsi="B Nazanin" w:cs="B Nazanin"/>
                <w:b/>
                <w:b/>
                <w:bCs/>
                <w:sz w:val="18"/>
                <w:sz w:val="18"/>
                <w:szCs w:val="18"/>
                <w:rtl w:val="true"/>
              </w:rPr>
              <w:t>ماليات بر ارزش افزوده</w:t>
            </w:r>
          </w:p>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cs="B Nazanin" w:ascii="B Nazanin" w:hAnsi="B Nazanin"/>
                <w:b/>
                <w:bCs/>
                <w:sz w:val="18"/>
                <w:szCs w:val="18"/>
                <w:rtl w:val="true"/>
              </w:rPr>
              <w:t>(</w:t>
            </w:r>
            <w:r>
              <w:rPr>
                <w:rFonts w:ascii="B Nazanin" w:hAnsi="B Nazanin" w:cs="B Nazanin"/>
                <w:b/>
                <w:b/>
                <w:bCs/>
                <w:sz w:val="18"/>
                <w:sz w:val="18"/>
                <w:szCs w:val="18"/>
                <w:rtl w:val="true"/>
              </w:rPr>
              <w:t>ريال</w:t>
            </w:r>
            <w:r>
              <w:rPr>
                <w:rFonts w:cs="B Nazanin" w:ascii="B Nazanin" w:hAnsi="B Nazanin"/>
                <w:b/>
                <w:bCs/>
                <w:sz w:val="18"/>
                <w:szCs w:val="18"/>
                <w:rtl w:val="true"/>
              </w:rPr>
              <w:t>)</w:t>
            </w:r>
            <w:r>
              <w:rPr>
                <w:rFonts w:cs="B Nazanin" w:ascii="B Nazanin" w:hAnsi="B Nazanin"/>
                <w:b/>
                <w:bCs/>
                <w:sz w:val="18"/>
                <w:szCs w:val="18"/>
              </w:rPr>
              <w:t>10</w:t>
            </w:r>
            <w:r>
              <w:rPr>
                <w:rFonts w:cs="B Nazanin" w:ascii="B Nazanin" w:hAnsi="B Nazanin"/>
                <w:b/>
                <w:bCs/>
                <w:sz w:val="18"/>
                <w:szCs w:val="18"/>
                <w:rtl w:val="true"/>
              </w:rPr>
              <w:t>%</w:t>
            </w:r>
            <w:r>
              <w:rPr>
                <w:rFonts w:cs="B Nazanin" w:ascii="B Nazanin" w:hAnsi="B Nazanin"/>
                <w:sz w:val="18"/>
                <w:szCs w:val="18"/>
                <w:rtl w:val="true"/>
              </w:rPr>
              <w:t xml:space="preserve"> </w:t>
            </w:r>
            <w:r>
              <w:rPr>
                <w:sz w:val="18"/>
                <w:szCs w:val="18"/>
                <w:rtl w:val="true"/>
              </w:rPr>
              <w:t>±</w:t>
            </w:r>
          </w:p>
        </w:tc>
        <w:tc>
          <w:tcPr>
            <w:tcW w:w="2557" w:type="dxa"/>
            <w:tcBorders>
              <w:top w:val="outset" w:sz="6" w:space="0" w:color="000000"/>
              <w:left w:val="outset" w:sz="6" w:space="0" w:color="000000"/>
              <w:bottom w:val="outset" w:sz="6" w:space="0" w:color="000000"/>
              <w:right w:val="outset" w:sz="6" w:space="0" w:color="000000"/>
            </w:tcBorders>
            <w:shd w:color="auto" w:fill="EAF1DD" w:themeFill="accent3" w:themeFillTint="33" w:val="clear"/>
            <w:vAlign w:val="center"/>
          </w:tcPr>
          <w:p>
            <w:pPr>
              <w:pStyle w:val="Normal"/>
              <w:jc w:val="center"/>
              <w:rPr>
                <w:rFonts w:ascii="B Nazanin" w:hAnsi="B Nazanin" w:cs="B Nazanin"/>
                <w:sz w:val="18"/>
                <w:szCs w:val="18"/>
              </w:rPr>
            </w:pPr>
            <w:r>
              <w:rPr>
                <w:rFonts w:ascii="B Nazanin" w:hAnsi="B Nazanin" w:cs="B Nazanin"/>
                <w:b/>
                <w:b/>
                <w:bCs/>
                <w:sz w:val="18"/>
                <w:sz w:val="18"/>
                <w:szCs w:val="18"/>
                <w:rtl w:val="true"/>
              </w:rPr>
              <w:t xml:space="preserve">مبلغ كل </w:t>
            </w:r>
            <w:r>
              <w:rPr>
                <w:rFonts w:cs="B Nazanin" w:ascii="B Nazanin" w:hAnsi="B Nazanin"/>
                <w:b/>
                <w:bCs/>
                <w:sz w:val="18"/>
                <w:szCs w:val="18"/>
                <w:rtl w:val="true"/>
              </w:rPr>
              <w:t>(</w:t>
            </w:r>
            <w:r>
              <w:rPr>
                <w:rFonts w:ascii="B Nazanin" w:hAnsi="B Nazanin" w:cs="B Nazanin"/>
                <w:b/>
                <w:b/>
                <w:bCs/>
                <w:sz w:val="18"/>
                <w:sz w:val="18"/>
                <w:szCs w:val="18"/>
                <w:rtl w:val="true"/>
              </w:rPr>
              <w:t>ريال</w:t>
            </w:r>
            <w:r>
              <w:rPr>
                <w:rFonts w:cs="B Nazanin" w:ascii="B Nazanin" w:hAnsi="B Nazanin"/>
                <w:b/>
                <w:bCs/>
                <w:sz w:val="18"/>
                <w:szCs w:val="18"/>
                <w:rtl w:val="true"/>
              </w:rPr>
              <w:t xml:space="preserve">) </w:t>
            </w:r>
            <w:r>
              <w:rPr>
                <w:rFonts w:cs="B Nazanin" w:ascii="B Nazanin" w:hAnsi="B Nazanin"/>
                <w:b/>
                <w:bCs/>
                <w:sz w:val="18"/>
                <w:szCs w:val="18"/>
              </w:rPr>
              <w:t>10</w:t>
            </w:r>
            <w:r>
              <w:rPr>
                <w:rFonts w:cs="B Nazanin" w:ascii="B Nazanin" w:hAnsi="B Nazanin"/>
                <w:b/>
                <w:bCs/>
                <w:sz w:val="18"/>
                <w:szCs w:val="18"/>
                <w:rtl w:val="true"/>
              </w:rPr>
              <w:t>%</w:t>
            </w:r>
            <w:r>
              <w:rPr>
                <w:rFonts w:cs="B Nazanin" w:ascii="B Nazanin" w:hAnsi="B Nazanin"/>
                <w:sz w:val="18"/>
                <w:szCs w:val="18"/>
                <w:rtl w:val="true"/>
              </w:rPr>
              <w:t xml:space="preserve"> </w:t>
            </w:r>
            <w:r>
              <w:rPr>
                <w:sz w:val="18"/>
                <w:szCs w:val="18"/>
                <w:rtl w:val="true"/>
              </w:rPr>
              <w:t>±</w:t>
            </w:r>
          </w:p>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cs="B Nazanin" w:ascii="B Nazanin" w:hAnsi="B Nazanin"/>
                <w:sz w:val="18"/>
                <w:szCs w:val="18"/>
                <w:rtl w:val="true"/>
              </w:rPr>
              <w:t>(</w:t>
            </w:r>
            <w:r>
              <w:rPr>
                <w:rFonts w:ascii="B Nazanin" w:hAnsi="B Nazanin" w:cs="B Nazanin"/>
                <w:sz w:val="18"/>
                <w:sz w:val="18"/>
                <w:szCs w:val="18"/>
                <w:rtl w:val="true"/>
              </w:rPr>
              <w:t>ارزش كالا</w:t>
            </w:r>
            <w:r>
              <w:rPr>
                <w:rFonts w:cs="B Nazanin" w:ascii="B Nazanin" w:hAnsi="B Nazanin"/>
                <w:sz w:val="18"/>
                <w:szCs w:val="18"/>
                <w:rtl w:val="true"/>
              </w:rPr>
              <w:t xml:space="preserve">+ </w:t>
            </w:r>
            <w:r>
              <w:rPr>
                <w:rFonts w:ascii="B Nazanin" w:hAnsi="B Nazanin" w:cs="B Nazanin"/>
                <w:sz w:val="18"/>
                <w:sz w:val="18"/>
                <w:szCs w:val="18"/>
                <w:rtl w:val="true"/>
              </w:rPr>
              <w:t>ماليات بر ارزش افزوده</w:t>
            </w:r>
            <w:r>
              <w:rPr>
                <w:rFonts w:cs="B Nazanin" w:ascii="B Nazanin" w:hAnsi="B Nazanin"/>
                <w:sz w:val="18"/>
                <w:szCs w:val="18"/>
                <w:rtl w:val="true"/>
              </w:rPr>
              <w:t>)</w:t>
            </w:r>
          </w:p>
        </w:tc>
      </w:tr>
      <w:tr>
        <w:trPr>
          <w:trHeight w:val="360" w:hRule="exact"/>
        </w:trPr>
        <w:tc>
          <w:tcPr>
            <w:tcW w:w="565" w:type="dxa"/>
            <w:tcBorders>
              <w:top w:val="outset" w:sz="6" w:space="0" w:color="000000"/>
              <w:left w:val="outset" w:sz="6" w:space="0" w:color="000000"/>
              <w:bottom w:val="outset" w:sz="6" w:space="0" w:color="000000"/>
              <w:right w:val="outset" w:sz="6" w:space="0" w:color="000000"/>
            </w:tcBorders>
            <w:shd w:color="auto" w:fill="auto" w:val="clear"/>
            <w:vAlign w:val="center"/>
          </w:tcPr>
          <w:p>
            <w:pPr>
              <w:pStyle w:val="Normal"/>
              <w:ind w:right="-113"/>
              <w:jc w:val="center"/>
              <w:rPr>
                <w:rFonts w:ascii="B Nazanin" w:hAnsi="B Nazanin" w:cs="B Nazanin"/>
                <w:sz w:val="18"/>
                <w:szCs w:val="18"/>
              </w:rPr>
            </w:pPr>
            <w:r>
              <w:rPr>
                <w:rFonts w:cs="B Nazanin" w:ascii="B Nazanin" w:hAnsi="B Nazanin"/>
                <w:b/>
                <w:bCs/>
                <w:sz w:val="18"/>
                <w:szCs w:val="18"/>
              </w:rPr>
              <w:t>1</w:t>
            </w:r>
          </w:p>
        </w:tc>
        <w:tc>
          <w:tcPr>
            <w:tcW w:w="995" w:type="dxa"/>
            <w:tcBorders>
              <w:top w:val="outset" w:sz="6" w:space="0" w:color="000000"/>
              <w:left w:val="outset" w:sz="6" w:space="0" w:color="000000"/>
              <w:bottom w:val="outset" w:sz="6" w:space="0" w:color="000000"/>
              <w:right w:val="outset" w:sz="6" w:space="0" w:color="000000"/>
            </w:tcBorders>
            <w:shd w:color="auto" w:fill="auto" w:val="clear"/>
            <w:vAlign w:val="center"/>
          </w:tcPr>
          <w:p>
            <w:pPr>
              <w:pStyle w:val="Normal"/>
              <w:ind w:left="-113" w:right="-113"/>
              <w:jc w:val="center"/>
              <w:rPr>
                <w:rFonts w:ascii="B Nazanin" w:hAnsi="B Nazanin" w:cs="B Nazanin"/>
                <w:sz w:val="18"/>
                <w:szCs w:val="18"/>
              </w:rPr>
            </w:pPr>
            <w:r>
              <w:rPr>
                <w:rFonts w:cs="B Nazanin" w:ascii="B Nazanin" w:hAnsi="B Nazanin"/>
                <w:sz w:val="18"/>
                <w:szCs w:val="18"/>
                <w:rtl w:val="true"/>
              </w:rPr>
            </w:r>
          </w:p>
        </w:tc>
        <w:tc>
          <w:tcPr>
            <w:tcW w:w="1286" w:type="dxa"/>
            <w:tcBorders>
              <w:top w:val="outset" w:sz="6" w:space="0" w:color="000000"/>
              <w:left w:val="outset" w:sz="6" w:space="0" w:color="000000"/>
              <w:bottom w:val="outset" w:sz="6" w:space="0" w:color="000000"/>
              <w:right w:val="outset" w:sz="6" w:space="0" w:color="000000"/>
            </w:tcBorders>
            <w:shd w:color="auto" w:fill="auto" w:val="clear"/>
            <w:vAlign w:val="center"/>
          </w:tcPr>
          <w:p>
            <w:pPr>
              <w:pStyle w:val="Normal"/>
              <w:ind w:left="-113" w:right="-113"/>
              <w:jc w:val="center"/>
              <w:rPr>
                <w:rFonts w:ascii="B Nazanin" w:hAnsi="B Nazanin" w:cs="B Nazanin"/>
                <w:sz w:val="18"/>
                <w:szCs w:val="18"/>
              </w:rPr>
            </w:pPr>
            <w:r>
              <w:rPr>
                <w:rFonts w:cs="B Nazanin" w:ascii="B Nazanin" w:hAnsi="B Nazanin"/>
                <w:sz w:val="18"/>
                <w:szCs w:val="18"/>
                <w:rtl w:val="true"/>
              </w:rPr>
            </w:r>
          </w:p>
        </w:tc>
        <w:tc>
          <w:tcPr>
            <w:tcW w:w="1427" w:type="dxa"/>
            <w:tcBorders>
              <w:top w:val="outset" w:sz="6" w:space="0" w:color="000000"/>
              <w:left w:val="outset" w:sz="6" w:space="0" w:color="000000"/>
              <w:bottom w:val="outset" w:sz="6" w:space="0" w:color="000000"/>
              <w:right w:val="outset" w:sz="6" w:space="0" w:color="000000"/>
            </w:tcBorders>
            <w:shd w:color="auto" w:fill="auto" w:val="clear"/>
            <w:vAlign w:val="center"/>
          </w:tcPr>
          <w:p>
            <w:pPr>
              <w:pStyle w:val="Normal"/>
              <w:tabs>
                <w:tab w:val="clear" w:pos="720"/>
                <w:tab w:val="left" w:pos="5103" w:leader="none"/>
              </w:tabs>
              <w:ind w:left="-113" w:right="-113"/>
              <w:jc w:val="center"/>
              <w:rPr>
                <w:rFonts w:ascii="B Nazanin" w:hAnsi="B Nazanin" w:cs="B Nazanin"/>
                <w:sz w:val="18"/>
                <w:szCs w:val="18"/>
              </w:rPr>
            </w:pPr>
            <w:r>
              <w:rPr>
                <w:rFonts w:cs="B Nazanin" w:ascii="B Nazanin" w:hAnsi="B Nazanin"/>
                <w:sz w:val="18"/>
                <w:szCs w:val="18"/>
                <w:rtl w:val="true"/>
              </w:rPr>
            </w:r>
          </w:p>
        </w:tc>
        <w:tc>
          <w:tcPr>
            <w:tcW w:w="1571" w:type="dxa"/>
            <w:tcBorders>
              <w:top w:val="outset" w:sz="6" w:space="0" w:color="000000"/>
              <w:left w:val="outset" w:sz="6" w:space="0" w:color="000000"/>
              <w:bottom w:val="outset" w:sz="6" w:space="0" w:color="000000"/>
              <w:right w:val="outset" w:sz="6" w:space="0" w:color="000000"/>
            </w:tcBorders>
            <w:shd w:color="auto" w:fill="auto" w:val="clear"/>
            <w:vAlign w:val="center"/>
          </w:tcPr>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cs="B Nazanin" w:ascii="B Nazanin" w:hAnsi="B Nazanin"/>
                <w:sz w:val="18"/>
                <w:szCs w:val="18"/>
                <w:rtl w:val="true"/>
              </w:rPr>
            </w:r>
          </w:p>
        </w:tc>
        <w:tc>
          <w:tcPr>
            <w:tcW w:w="2280" w:type="dxa"/>
            <w:tcBorders>
              <w:top w:val="outset" w:sz="6" w:space="0" w:color="000000"/>
              <w:left w:val="outset" w:sz="6" w:space="0" w:color="000000"/>
              <w:bottom w:val="outset" w:sz="6" w:space="0" w:color="000000"/>
              <w:right w:val="outset" w:sz="6" w:space="0" w:color="000000"/>
            </w:tcBorders>
            <w:shd w:color="auto" w:fill="auto" w:val="clear"/>
            <w:vAlign w:val="center"/>
          </w:tcPr>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cs="B Nazanin" w:ascii="B Nazanin" w:hAnsi="B Nazanin"/>
                <w:sz w:val="18"/>
                <w:szCs w:val="18"/>
                <w:rtl w:val="true"/>
              </w:rPr>
            </w:r>
          </w:p>
        </w:tc>
        <w:tc>
          <w:tcPr>
            <w:tcW w:w="2557" w:type="dxa"/>
            <w:tcBorders>
              <w:top w:val="outset" w:sz="6" w:space="0" w:color="000000"/>
              <w:left w:val="outset" w:sz="6" w:space="0" w:color="000000"/>
              <w:bottom w:val="outset" w:sz="6" w:space="0" w:color="000000"/>
              <w:right w:val="outset" w:sz="6" w:space="0" w:color="000000"/>
            </w:tcBorders>
            <w:shd w:color="auto" w:fill="auto" w:val="clear"/>
            <w:vAlign w:val="center"/>
          </w:tcPr>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cs="B Nazanin" w:ascii="B Nazanin" w:hAnsi="B Nazanin"/>
                <w:sz w:val="18"/>
                <w:szCs w:val="18"/>
                <w:rtl w:val="true"/>
              </w:rPr>
            </w:r>
          </w:p>
        </w:tc>
      </w:tr>
    </w:tbl>
    <w:p>
      <w:pPr>
        <w:pStyle w:val="Normal"/>
        <w:rPr/>
      </w:pPr>
      <w:r>
        <w:rPr>
          <w:rtl w:val="true"/>
        </w:rPr>
      </w:r>
    </w:p>
    <w:p>
      <w:pPr>
        <w:sectPr>
          <w:headerReference w:type="default" r:id="rId9"/>
          <w:headerReference w:type="first" r:id="rId10"/>
          <w:footerReference w:type="default" r:id="rId11"/>
          <w:footerReference w:type="first" r:id="rId12"/>
          <w:type w:val="nextPage"/>
          <w:pgSz w:w="11906" w:h="16838"/>
          <w:pgMar w:left="720" w:right="720" w:gutter="0" w:header="0" w:top="720" w:footer="57" w:bottom="720"/>
          <w:pgNumType w:fmt="decimal"/>
          <w:formProt w:val="false"/>
          <w:textDirection w:val="lrTb"/>
          <w:bidi/>
          <w:docGrid w:type="default" w:linePitch="326" w:charSpace="0"/>
        </w:sectPr>
      </w:pPr>
    </w:p>
    <w:p>
      <w:pPr>
        <w:pStyle w:val="Normal"/>
        <w:spacing w:lineRule="auto" w:line="276"/>
        <w:rPr>
          <w:rFonts w:ascii="B Nazanin" w:hAnsi="B Nazanin" w:cs="B Nazanin"/>
          <w:sz w:val="18"/>
          <w:szCs w:val="18"/>
        </w:rPr>
      </w:pPr>
      <w:r>
        <w:rPr>
          <w:rFonts w:ascii="B Nazanin" w:hAnsi="B Nazanin" w:cs="B Nazanin"/>
          <w:b/>
          <w:b/>
          <w:bCs/>
          <w:sz w:val="18"/>
          <w:sz w:val="18"/>
          <w:szCs w:val="18"/>
          <w:u w:val="single"/>
          <w:rtl w:val="true"/>
        </w:rPr>
        <w:t>مدارك مورد نياز جهت معامله اسناد</w:t>
      </w:r>
      <w:r>
        <w:rPr>
          <w:rFonts w:cs="B Nazanin" w:ascii="B Nazanin" w:hAnsi="B Nazanin"/>
          <w:b/>
          <w:bCs/>
          <w:sz w:val="18"/>
          <w:szCs w:val="18"/>
          <w:u w:val="single"/>
          <w:rtl w:val="true"/>
        </w:rPr>
        <w:t>:</w:t>
      </w:r>
    </w:p>
    <w:p>
      <w:pPr>
        <w:pStyle w:val="Normal"/>
        <w:spacing w:lineRule="auto" w:line="276"/>
        <w:ind w:firstLine="484" w:right="480"/>
        <w:rPr>
          <w:rFonts w:ascii="B Nazanin" w:hAnsi="B Nazanin" w:cs="B Nazanin"/>
          <w:sz w:val="18"/>
          <w:szCs w:val="18"/>
        </w:rPr>
      </w:pPr>
      <w:r>
        <w:rPr>
          <w:rFonts w:ascii="B Nazanin" w:hAnsi="B Nazanin" w:cs="B Nazanin"/>
          <w:sz w:val="18"/>
          <w:sz w:val="18"/>
          <w:szCs w:val="18"/>
          <w:rtl w:val="true"/>
        </w:rPr>
        <w:t>حواله فروش در يك نسخه و سياهه تجاري در دو نسخه اصل بانضمام نامه رسمي شركت ملي صنايع مس ايران كه در آن پيش فاكتور شماره</w:t>
      </w:r>
      <w:r>
        <w:rPr>
          <w:rFonts w:cs="B Nazanin" w:ascii="B Nazanin" w:hAnsi="B Nazanin"/>
          <w:sz w:val="18"/>
          <w:szCs w:val="18"/>
          <w:rtl w:val="true"/>
        </w:rPr>
        <w:t>. . . . . . . . . . .</w:t>
      </w:r>
      <w:r>
        <w:rPr>
          <w:rFonts w:ascii="B Nazanin" w:hAnsi="B Nazanin" w:cs="B Nazanin"/>
          <w:sz w:val="18"/>
          <w:sz w:val="18"/>
          <w:szCs w:val="18"/>
          <w:rtl w:val="true"/>
        </w:rPr>
        <w:t xml:space="preserve">، مورخ </w:t>
      </w:r>
      <w:r>
        <w:rPr>
          <w:rFonts w:cs="B Nazanin" w:ascii="B Nazanin" w:hAnsi="B Nazanin"/>
          <w:sz w:val="18"/>
          <w:szCs w:val="18"/>
          <w:rtl w:val="true"/>
        </w:rPr>
        <w:t xml:space="preserve">. . . . . . . . . . . </w:t>
      </w:r>
      <w:r>
        <w:rPr>
          <w:rFonts w:ascii="B Nazanin" w:hAnsi="B Nazanin" w:cs="B Nazanin"/>
          <w:sz w:val="18"/>
          <w:sz w:val="18"/>
          <w:szCs w:val="18"/>
          <w:rtl w:val="true"/>
        </w:rPr>
        <w:t xml:space="preserve">و شماره اعتبار </w:t>
      </w:r>
      <w:r>
        <w:rPr>
          <w:rFonts w:cs="B Nazanin" w:ascii="B Nazanin" w:hAnsi="B Nazanin"/>
          <w:sz w:val="18"/>
          <w:szCs w:val="18"/>
          <w:rtl w:val="true"/>
        </w:rPr>
        <w:t xml:space="preserve">. . . . . . . . . . . . . . . . . . . . . . . . . . . . . . . . . . . . </w:t>
      </w:r>
      <w:r>
        <w:rPr>
          <w:rFonts w:ascii="B Nazanin" w:hAnsi="B Nazanin" w:cs="B Nazanin"/>
          <w:sz w:val="18"/>
          <w:sz w:val="18"/>
          <w:szCs w:val="18"/>
          <w:rtl w:val="true"/>
        </w:rPr>
        <w:t xml:space="preserve">مورخ </w:t>
      </w:r>
      <w:r>
        <w:rPr>
          <w:rFonts w:cs="B Nazanin" w:ascii="B Nazanin" w:hAnsi="B Nazanin"/>
          <w:sz w:val="18"/>
          <w:szCs w:val="18"/>
          <w:rtl w:val="true"/>
        </w:rPr>
        <w:t xml:space="preserve">. . .. . . . . . . . . . . . . . . </w:t>
      </w:r>
      <w:r>
        <w:rPr>
          <w:rFonts w:ascii="B Nazanin" w:hAnsi="B Nazanin" w:cs="B Nazanin"/>
          <w:sz w:val="18"/>
          <w:sz w:val="18"/>
          <w:szCs w:val="18"/>
          <w:rtl w:val="true"/>
        </w:rPr>
        <w:t>و نام گشايش كننده اعتبار درج شده باشد</w:t>
      </w:r>
      <w:r>
        <w:rPr>
          <w:rFonts w:cs="B Nazanin" w:ascii="B Nazanin" w:hAnsi="B Nazanin"/>
          <w:sz w:val="18"/>
          <w:szCs w:val="18"/>
          <w:rtl w:val="true"/>
        </w:rPr>
        <w:t>.</w:t>
      </w:r>
    </w:p>
    <w:p>
      <w:pPr>
        <w:pStyle w:val="Normal"/>
        <w:spacing w:lineRule="auto" w:line="276"/>
        <w:rPr>
          <w:rFonts w:ascii="B Nazanin" w:hAnsi="B Nazanin" w:cs="B Nazanin"/>
          <w:sz w:val="18"/>
          <w:szCs w:val="18"/>
        </w:rPr>
      </w:pPr>
      <w:r>
        <w:rPr>
          <w:rFonts w:ascii="B Nazanin" w:hAnsi="B Nazanin" w:cs="B Nazanin"/>
          <w:b/>
          <w:b/>
          <w:bCs/>
          <w:sz w:val="18"/>
          <w:sz w:val="18"/>
          <w:szCs w:val="18"/>
          <w:u w:val="single"/>
          <w:rtl w:val="true"/>
        </w:rPr>
        <w:t>شرايط پرداخت وجه اعتبار</w:t>
      </w:r>
      <w:r>
        <w:rPr>
          <w:rFonts w:cs="B Nazanin" w:ascii="B Nazanin" w:hAnsi="B Nazanin"/>
          <w:b/>
          <w:bCs/>
          <w:sz w:val="18"/>
          <w:szCs w:val="18"/>
          <w:u w:val="single"/>
          <w:rtl w:val="true"/>
        </w:rPr>
        <w:t>:</w:t>
      </w:r>
    </w:p>
    <w:p>
      <w:pPr>
        <w:pStyle w:val="Normal"/>
        <w:spacing w:lineRule="auto" w:line="276"/>
        <w:ind w:firstLine="559"/>
        <w:rPr>
          <w:rFonts w:ascii="B Nazanin" w:hAnsi="B Nazanin" w:cs="B Nazanin"/>
          <w:sz w:val="18"/>
          <w:szCs w:val="18"/>
        </w:rPr>
      </w:pPr>
      <w:r>
        <w:rPr>
          <w:rFonts w:ascii="B Nazanin" w:hAnsi="B Nazanin" w:cs="B Nazanin"/>
          <w:sz w:val="18"/>
          <w:sz w:val="18"/>
          <w:szCs w:val="18"/>
          <w:rtl w:val="true"/>
        </w:rPr>
        <w:t xml:space="preserve">شركت ملي صنايع مس ايران بايد اسناد را مطابق با شرايط اعتبار تهيه و به بانك معامله كننده ارسال نمايد </w:t>
      </w:r>
      <w:r>
        <w:rPr>
          <w:rFonts w:cs="B Nazanin" w:ascii="B Nazanin" w:hAnsi="B Nazanin"/>
          <w:sz w:val="18"/>
          <w:szCs w:val="18"/>
          <w:rtl w:val="true"/>
        </w:rPr>
        <w:t xml:space="preserve">. </w:t>
      </w:r>
      <w:r>
        <w:rPr>
          <w:rFonts w:ascii="B Nazanin" w:hAnsi="B Nazanin" w:cs="B Nazanin"/>
          <w:sz w:val="18"/>
          <w:sz w:val="18"/>
          <w:szCs w:val="18"/>
          <w:rtl w:val="true"/>
        </w:rPr>
        <w:t>بانك گشايش كننده ظرف مدت حداكثر</w:t>
      </w:r>
      <w:bookmarkStart w:id="30" w:name="__DdeLink__1933_4176661853"/>
      <w:r>
        <w:rPr>
          <w:rFonts w:ascii="B Nazanin" w:hAnsi="B Nazanin" w:cs="B Nazanin"/>
          <w:color w:val="6AAB73"/>
          <w:sz w:val="18"/>
          <w:sz w:val="18"/>
          <w:szCs w:val="18"/>
          <w:rtl w:val="true"/>
        </w:rPr>
        <w:t xml:space="preserve"> </w:t>
      </w:r>
      <w:bookmarkEnd w:id="30"/>
      <w:r>
        <w:rPr>
          <w:rFonts w:cs="B Nazanin" w:ascii="B Nazanin" w:hAnsi="B Nazanin"/>
          <w:sz w:val="18"/>
          <w:szCs w:val="18"/>
        </w:rPr>
        <w:t>N_PAYMENT_DEFERRAL</w:t>
      </w:r>
      <w:r>
        <w:rPr>
          <w:rFonts w:cs="B Nazanin" w:ascii="B Nazanin" w:hAnsi="B Nazanin"/>
          <w:sz w:val="18"/>
          <w:szCs w:val="18"/>
          <w:rtl w:val="true"/>
        </w:rPr>
        <w:t xml:space="preserve"> </w:t>
      </w:r>
      <w:r>
        <w:rPr>
          <w:rFonts w:ascii="B Nazanin" w:hAnsi="B Nazanin" w:cs="B Nazanin"/>
          <w:sz w:val="18"/>
          <w:sz w:val="18"/>
          <w:szCs w:val="18"/>
          <w:rtl w:val="true"/>
        </w:rPr>
        <w:t xml:space="preserve">روز پس از تاريخ صدور حواله فروش وجه اسناد را به حساب شركت ملي صنايع مس ايران در بانك معامله كننده واريز مي نمايد </w:t>
      </w:r>
      <w:r>
        <w:rPr>
          <w:rFonts w:cs="B Nazanin" w:ascii="B Nazanin" w:hAnsi="B Nazanin"/>
          <w:sz w:val="18"/>
          <w:szCs w:val="18"/>
          <w:rtl w:val="true"/>
        </w:rPr>
        <w:t>.</w:t>
      </w:r>
      <w:r>
        <w:rPr>
          <w:rFonts w:ascii="B Nazanin" w:hAnsi="B Nazanin" w:cs="B Nazanin"/>
          <w:sz w:val="18"/>
          <w:sz w:val="18"/>
          <w:szCs w:val="18"/>
          <w:rtl w:val="true"/>
        </w:rPr>
        <w:t xml:space="preserve">با توجه به اينكه اين اعتبار اسنادي بر اساس پيش فاكتور شماره </w:t>
      </w:r>
      <w:r>
        <w:rPr>
          <w:rFonts w:cs="B Nazanin" w:ascii="B Nazanin" w:hAnsi="B Nazanin"/>
          <w:sz w:val="18"/>
          <w:szCs w:val="18"/>
          <w:rtl w:val="true"/>
        </w:rPr>
        <w:t xml:space="preserve">. . . . . . . . . . </w:t>
      </w:r>
      <w:r>
        <w:rPr>
          <w:rFonts w:ascii="B Nazanin" w:hAnsi="B Nazanin" w:cs="B Nazanin"/>
          <w:sz w:val="18"/>
          <w:sz w:val="18"/>
          <w:szCs w:val="18"/>
          <w:rtl w:val="true"/>
        </w:rPr>
        <w:t xml:space="preserve">مورخ </w:t>
      </w:r>
      <w:r>
        <w:rPr>
          <w:rFonts w:cs="B Nazanin" w:ascii="B Nazanin" w:hAnsi="B Nazanin"/>
          <w:sz w:val="18"/>
          <w:szCs w:val="18"/>
          <w:rtl w:val="true"/>
        </w:rPr>
        <w:t xml:space="preserve">. . . . . . . . . . . </w:t>
      </w:r>
      <w:r>
        <w:rPr>
          <w:rFonts w:ascii="B Nazanin" w:hAnsi="B Nazanin" w:cs="B Nazanin"/>
          <w:sz w:val="18"/>
          <w:sz w:val="18"/>
          <w:szCs w:val="18"/>
          <w:rtl w:val="true"/>
        </w:rPr>
        <w:t xml:space="preserve">صادر شده و قيمت آن بصورت علي الحساب مي باشد بانك گشايش كننده متعهد مي شود كه وجه اسناد را دقيقاً مطابق با صورتحساب صادر شده از طرف ذينفع ،پرداخت نمايد </w:t>
      </w:r>
      <w:r>
        <w:rPr>
          <w:rFonts w:cs="B Nazanin" w:ascii="B Nazanin" w:hAnsi="B Nazanin"/>
          <w:sz w:val="18"/>
          <w:szCs w:val="18"/>
          <w:rtl w:val="true"/>
        </w:rPr>
        <w:t>(</w:t>
      </w:r>
      <w:r>
        <w:rPr>
          <w:rFonts w:ascii="B Nazanin" w:hAnsi="B Nazanin" w:cs="B Nazanin"/>
          <w:sz w:val="18"/>
          <w:sz w:val="18"/>
          <w:szCs w:val="18"/>
          <w:rtl w:val="true"/>
        </w:rPr>
        <w:t>در صورتيكه قيمت روز معامله از قيمت پيش فاكتور بيشتر باشد مبلغ مابه التفاوت از خريدار اخذ و به حساب ذينفع پرداخت خواهد شد و در صورتيكه كمتر باشد دقيقاً بر اساس ارزش صورتحساب در وجه فروشنده واريز خواهد شد</w:t>
      </w:r>
      <w:r>
        <w:rPr>
          <w:rFonts w:cs="B Nazanin" w:ascii="B Nazanin" w:hAnsi="B Nazanin"/>
          <w:sz w:val="18"/>
          <w:szCs w:val="18"/>
          <w:rtl w:val="true"/>
        </w:rPr>
        <w:t>.)</w:t>
      </w:r>
    </w:p>
    <w:p>
      <w:pPr>
        <w:pStyle w:val="Normal"/>
        <w:spacing w:lineRule="auto" w:line="276"/>
        <w:rPr>
          <w:rFonts w:ascii="B Nazanin" w:hAnsi="B Nazanin" w:cs="B Nazanin"/>
          <w:sz w:val="18"/>
          <w:szCs w:val="18"/>
        </w:rPr>
      </w:pPr>
      <w:r>
        <w:rPr>
          <w:rFonts w:ascii="B Nazanin" w:hAnsi="B Nazanin" w:cs="B Nazanin"/>
          <w:b/>
          <w:b/>
          <w:bCs/>
          <w:sz w:val="18"/>
          <w:sz w:val="18"/>
          <w:szCs w:val="18"/>
          <w:u w:val="single"/>
          <w:rtl w:val="true"/>
        </w:rPr>
        <w:t>نحوه پرداخت وجه اعتبار</w:t>
      </w:r>
      <w:r>
        <w:rPr>
          <w:rFonts w:cs="B Nazanin" w:ascii="B Nazanin" w:hAnsi="B Nazanin"/>
          <w:b/>
          <w:bCs/>
          <w:sz w:val="18"/>
          <w:szCs w:val="18"/>
          <w:u w:val="single"/>
          <w:rtl w:val="true"/>
        </w:rPr>
        <w:t>:</w:t>
      </w:r>
    </w:p>
    <w:p>
      <w:pPr>
        <w:pStyle w:val="Normal"/>
        <w:spacing w:lineRule="auto" w:line="276"/>
        <w:ind w:firstLine="559"/>
        <w:rPr>
          <w:rFonts w:ascii="B Nazanin" w:hAnsi="B Nazanin" w:cs="B Nazanin"/>
          <w:sz w:val="18"/>
          <w:szCs w:val="18"/>
        </w:rPr>
      </w:pPr>
      <w:r>
        <w:rPr>
          <w:rFonts w:ascii="B Nazanin" w:hAnsi="B Nazanin" w:cs="B Nazanin"/>
          <w:sz w:val="18"/>
          <w:sz w:val="18"/>
          <w:szCs w:val="18"/>
          <w:rtl w:val="true"/>
        </w:rPr>
        <w:t xml:space="preserve">در هر مرحله پس از دريافت اسناد و مدارك خواسته شده وجه اسناد توسط بانك معامله كننده اسناد به حساب جاري </w:t>
      </w:r>
      <w:r>
        <w:rPr>
          <w:rFonts w:cs="B Nazanin" w:ascii="B Nazanin" w:hAnsi="B Nazanin"/>
          <w:sz w:val="18"/>
          <w:szCs w:val="18"/>
          <w:rtl w:val="true"/>
        </w:rPr>
        <w:t xml:space="preserve">. . . . . . . . . . . . . . . . . </w:t>
      </w:r>
      <w:r>
        <w:rPr>
          <w:rFonts w:ascii="B Nazanin" w:hAnsi="B Nazanin" w:cs="B Nazanin"/>
          <w:sz w:val="18"/>
          <w:sz w:val="18"/>
          <w:szCs w:val="18"/>
          <w:rtl w:val="true"/>
        </w:rPr>
        <w:t xml:space="preserve">بانك </w:t>
      </w:r>
      <w:r>
        <w:rPr>
          <w:rFonts w:cs="B Nazanin" w:ascii="B Nazanin" w:hAnsi="B Nazanin"/>
          <w:sz w:val="18"/>
          <w:szCs w:val="18"/>
          <w:rtl w:val="true"/>
        </w:rPr>
        <w:t xml:space="preserve">. . . . . . . . . . . . </w:t>
      </w:r>
      <w:r>
        <w:rPr>
          <w:rFonts w:ascii="B Nazanin" w:hAnsi="B Nazanin" w:cs="B Nazanin"/>
          <w:sz w:val="18"/>
          <w:sz w:val="18"/>
          <w:szCs w:val="18"/>
          <w:rtl w:val="true"/>
        </w:rPr>
        <w:t xml:space="preserve">شعبه </w:t>
      </w:r>
      <w:r>
        <w:rPr>
          <w:rFonts w:cs="B Nazanin" w:ascii="B Nazanin" w:hAnsi="B Nazanin"/>
          <w:sz w:val="18"/>
          <w:szCs w:val="18"/>
          <w:rtl w:val="true"/>
        </w:rPr>
        <w:t xml:space="preserve">. . . . . . . . . . . </w:t>
        <w:br/>
      </w:r>
      <w:r>
        <w:rPr>
          <w:rFonts w:ascii="B Nazanin" w:hAnsi="B Nazanin" w:cs="B Nazanin"/>
          <w:sz w:val="18"/>
          <w:sz w:val="18"/>
          <w:szCs w:val="18"/>
          <w:rtl w:val="true"/>
        </w:rPr>
        <w:t xml:space="preserve">كد </w:t>
      </w:r>
      <w:r>
        <w:rPr>
          <w:rFonts w:cs="B Nazanin" w:ascii="B Nazanin" w:hAnsi="B Nazanin"/>
          <w:sz w:val="18"/>
          <w:szCs w:val="18"/>
          <w:rtl w:val="true"/>
        </w:rPr>
        <w:t xml:space="preserve">. . . . . . . . . </w:t>
      </w:r>
      <w:r>
        <w:rPr>
          <w:rFonts w:ascii="B Nazanin" w:hAnsi="B Nazanin" w:cs="B Nazanin"/>
          <w:sz w:val="18"/>
          <w:sz w:val="18"/>
          <w:szCs w:val="18"/>
          <w:rtl w:val="true"/>
        </w:rPr>
        <w:t>به نام شركت ملي صنايع مس ايران واريز خواهد شد</w:t>
      </w:r>
      <w:r>
        <w:rPr>
          <w:rFonts w:cs="B Nazanin" w:ascii="B Nazanin" w:hAnsi="B Nazanin"/>
          <w:sz w:val="18"/>
          <w:szCs w:val="18"/>
          <w:rtl w:val="true"/>
        </w:rPr>
        <w:t>.</w:t>
      </w:r>
    </w:p>
    <w:p>
      <w:pPr>
        <w:pStyle w:val="Normal"/>
        <w:spacing w:lineRule="auto" w:line="276"/>
        <w:rPr>
          <w:rFonts w:ascii="B Nazanin" w:hAnsi="B Nazanin" w:cs="B Nazanin"/>
          <w:sz w:val="18"/>
          <w:szCs w:val="18"/>
        </w:rPr>
      </w:pPr>
      <w:r>
        <w:rPr>
          <w:rFonts w:ascii="B Nazanin" w:hAnsi="B Nazanin" w:cs="B Nazanin"/>
          <w:b/>
          <w:b/>
          <w:bCs/>
          <w:sz w:val="18"/>
          <w:sz w:val="18"/>
          <w:szCs w:val="18"/>
          <w:u w:val="single"/>
          <w:rtl w:val="true"/>
        </w:rPr>
        <w:t>ساير شرايط اعتبار</w:t>
      </w:r>
      <w:r>
        <w:rPr>
          <w:rFonts w:cs="B Nazanin" w:ascii="B Nazanin" w:hAnsi="B Nazanin"/>
          <w:b/>
          <w:bCs/>
          <w:sz w:val="18"/>
          <w:szCs w:val="18"/>
          <w:u w:val="single"/>
          <w:rtl w:val="true"/>
        </w:rPr>
        <w:t>:</w:t>
      </w:r>
    </w:p>
    <w:p>
      <w:pPr>
        <w:pStyle w:val="Normal"/>
        <w:numPr>
          <w:ilvl w:val="0"/>
          <w:numId w:val="1"/>
        </w:numPr>
        <w:spacing w:lineRule="auto" w:line="276"/>
        <w:rPr>
          <w:rFonts w:ascii="B Nazanin" w:hAnsi="B Nazanin" w:cs="B Nazanin"/>
          <w:sz w:val="18"/>
          <w:szCs w:val="18"/>
        </w:rPr>
      </w:pPr>
      <w:r>
        <w:rPr>
          <w:rFonts w:ascii="B Nazanin" w:hAnsi="B Nazanin" w:cs="B Nazanin"/>
          <w:sz w:val="18"/>
          <w:sz w:val="18"/>
          <w:szCs w:val="18"/>
          <w:rtl w:val="true"/>
        </w:rPr>
        <w:t xml:space="preserve">متن اعتبار اسنادي ريالي </w:t>
      </w:r>
      <w:r>
        <w:rPr>
          <w:sz w:val="18"/>
          <w:sz w:val="18"/>
          <w:szCs w:val="18"/>
          <w:rtl w:val="true"/>
        </w:rPr>
        <w:t>–</w:t>
      </w:r>
      <w:r>
        <w:rPr>
          <w:rFonts w:ascii="B Nazanin" w:hAnsi="B Nazanin" w:cs="B Nazanin"/>
          <w:sz w:val="18"/>
          <w:sz w:val="18"/>
          <w:szCs w:val="18"/>
          <w:rtl w:val="true"/>
        </w:rPr>
        <w:t xml:space="preserve"> داخلي و كليه اصلاحات و ابلاغيه هاي مربوطه بايد از طريق بانك معامله كننده اسناد به اطلاع فروشنده برسد</w:t>
      </w:r>
      <w:r>
        <w:rPr>
          <w:rFonts w:cs="B Nazanin" w:ascii="B Nazanin" w:hAnsi="B Nazanin"/>
          <w:sz w:val="18"/>
          <w:szCs w:val="18"/>
          <w:rtl w:val="true"/>
        </w:rPr>
        <w:t>.</w:t>
      </w:r>
    </w:p>
    <w:p>
      <w:pPr>
        <w:pStyle w:val="Normal"/>
        <w:numPr>
          <w:ilvl w:val="0"/>
          <w:numId w:val="1"/>
        </w:numPr>
        <w:spacing w:lineRule="auto" w:line="276"/>
        <w:rPr>
          <w:rFonts w:ascii="B Nazanin" w:hAnsi="B Nazanin" w:cs="B Nazanin"/>
          <w:sz w:val="18"/>
          <w:szCs w:val="18"/>
        </w:rPr>
      </w:pPr>
      <w:r>
        <w:rPr>
          <w:rFonts w:ascii="B Nazanin" w:hAnsi="B Nazanin" w:cs="B Nazanin"/>
          <w:sz w:val="18"/>
          <w:sz w:val="18"/>
          <w:szCs w:val="18"/>
          <w:rtl w:val="true"/>
        </w:rPr>
        <w:t>كليه مغايرتهاي احتمالي معامله اسناد، مورد قبول خريدار مي‌باشد</w:t>
      </w:r>
      <w:r>
        <w:rPr>
          <w:rFonts w:cs="B Nazanin" w:ascii="B Nazanin" w:hAnsi="B Nazanin"/>
          <w:sz w:val="18"/>
          <w:szCs w:val="18"/>
          <w:rtl w:val="true"/>
        </w:rPr>
        <w:t>.</w:t>
      </w:r>
    </w:p>
    <w:p>
      <w:pPr>
        <w:pStyle w:val="Normal"/>
        <w:numPr>
          <w:ilvl w:val="0"/>
          <w:numId w:val="1"/>
        </w:numPr>
        <w:spacing w:lineRule="auto" w:line="276"/>
        <w:rPr>
          <w:rFonts w:ascii="B Nazanin" w:hAnsi="B Nazanin" w:cs="B Nazanin"/>
          <w:sz w:val="18"/>
          <w:szCs w:val="18"/>
        </w:rPr>
      </w:pPr>
      <w:r>
        <w:rPr>
          <w:rFonts w:ascii="B Nazanin" w:hAnsi="B Nazanin" w:cs="B Nazanin"/>
          <w:sz w:val="18"/>
          <w:sz w:val="18"/>
          <w:szCs w:val="18"/>
          <w:rtl w:val="true"/>
        </w:rPr>
        <w:t>درصورتيكه به هر عنوان اسناد پس از سررسيد اعتباري به بانك گشايش كننده ارسال شود بانك گشايش كننده متعهد مي گردد به محض وصول اسناد نسبت به پرداخت وجه صورتحساب اقدام نمايد</w:t>
      </w:r>
      <w:r>
        <w:rPr>
          <w:rFonts w:cs="B Nazanin" w:ascii="B Nazanin" w:hAnsi="B Nazanin"/>
          <w:sz w:val="18"/>
          <w:szCs w:val="18"/>
          <w:rtl w:val="true"/>
        </w:rPr>
        <w:t>.</w:t>
      </w:r>
    </w:p>
    <w:p>
      <w:pPr>
        <w:pStyle w:val="Normal"/>
        <w:numPr>
          <w:ilvl w:val="0"/>
          <w:numId w:val="1"/>
        </w:numPr>
        <w:spacing w:lineRule="auto" w:line="276"/>
        <w:rPr>
          <w:rFonts w:ascii="B Nazanin" w:hAnsi="B Nazanin" w:cs="B Nazanin"/>
          <w:sz w:val="18"/>
          <w:szCs w:val="18"/>
        </w:rPr>
      </w:pPr>
      <w:bookmarkStart w:id="31" w:name="_Hlk157343155"/>
      <w:r>
        <w:rPr>
          <w:rFonts w:ascii="B Nazanin" w:hAnsi="B Nazanin" w:cs="B Nazanin"/>
          <w:sz w:val="18"/>
          <w:sz w:val="18"/>
          <w:szCs w:val="18"/>
          <w:rtl w:val="true"/>
        </w:rPr>
        <w:t xml:space="preserve">درصورت عدم بارگيري محصول تا تاريخ انقضاي اعتبار </w:t>
      </w:r>
      <w:r>
        <w:rPr>
          <w:rFonts w:cs="B Nazanin" w:ascii="B Nazanin" w:hAnsi="B Nazanin"/>
          <w:sz w:val="18"/>
          <w:szCs w:val="18"/>
          <w:rtl w:val="true"/>
        </w:rPr>
        <w:t>(</w:t>
      </w:r>
      <w:r>
        <w:rPr>
          <w:rFonts w:ascii="B Nazanin" w:hAnsi="B Nazanin" w:cs="B Nazanin"/>
          <w:sz w:val="18"/>
          <w:sz w:val="18"/>
          <w:szCs w:val="18"/>
          <w:rtl w:val="true"/>
        </w:rPr>
        <w:t xml:space="preserve">حداقل </w:t>
      </w:r>
      <w:r>
        <w:rPr>
          <w:rFonts w:cs="B Nazanin" w:ascii="B Nazanin" w:hAnsi="B Nazanin"/>
          <w:sz w:val="18"/>
          <w:szCs w:val="18"/>
        </w:rPr>
        <w:t>N_CREDIT_EXPIRE_PERIOD</w:t>
      </w:r>
      <w:r>
        <w:rPr>
          <w:rFonts w:cs="B Nazanin" w:ascii="B Nazanin" w:hAnsi="B Nazanin"/>
          <w:color w:val="6AAB73"/>
          <w:sz w:val="18"/>
          <w:szCs w:val="18"/>
          <w:rtl w:val="true"/>
        </w:rPr>
        <w:t xml:space="preserve"> </w:t>
      </w:r>
      <w:r>
        <w:rPr>
          <w:rFonts w:ascii="B Nazanin" w:hAnsi="B Nazanin" w:cs="B Nazanin"/>
          <w:sz w:val="18"/>
          <w:sz w:val="18"/>
          <w:szCs w:val="18"/>
          <w:rtl w:val="true"/>
        </w:rPr>
        <w:t>ماه از تاريخ گشايش اعتبار اسنادي</w:t>
      </w:r>
      <w:r>
        <w:rPr>
          <w:rFonts w:cs="B Nazanin" w:ascii="B Nazanin" w:hAnsi="B Nazanin"/>
          <w:sz w:val="18"/>
          <w:szCs w:val="18"/>
          <w:rtl w:val="true"/>
        </w:rPr>
        <w:t xml:space="preserve">) </w:t>
      </w:r>
      <w:r>
        <w:rPr>
          <w:rFonts w:ascii="B Nazanin" w:hAnsi="B Nazanin" w:cs="B Nazanin"/>
          <w:sz w:val="18"/>
          <w:sz w:val="18"/>
          <w:szCs w:val="18"/>
          <w:rtl w:val="true"/>
        </w:rPr>
        <w:t>يا تاريخ سررسيد حمل، اين تاريخ‌ها تا يکماه بصورت ماهانه بدون درخواست خريدار و فروشنده توسط بانک گشايش‌کننده تمديد مي‌گردد</w:t>
      </w:r>
      <w:r>
        <w:rPr>
          <w:rFonts w:cs="B Nazanin" w:ascii="B Nazanin" w:hAnsi="B Nazanin"/>
          <w:sz w:val="18"/>
          <w:szCs w:val="18"/>
          <w:rtl w:val="true"/>
        </w:rPr>
        <w:t xml:space="preserve">. </w:t>
      </w:r>
      <w:r>
        <w:rPr>
          <w:rFonts w:ascii="B Nazanin" w:hAnsi="B Nazanin" w:cs="B Nazanin"/>
          <w:sz w:val="18"/>
          <w:sz w:val="18"/>
          <w:szCs w:val="18"/>
          <w:rtl w:val="true"/>
        </w:rPr>
        <w:t>درصورت نياز به تمديد بيشتر از يک ماه مراتب با درخواست فروشنده و توافق خريدار صورت مي‌پذيرد</w:t>
      </w:r>
      <w:r>
        <w:rPr>
          <w:rFonts w:cs="B Nazanin" w:ascii="B Nazanin" w:hAnsi="B Nazanin"/>
          <w:sz w:val="18"/>
          <w:szCs w:val="18"/>
          <w:rtl w:val="true"/>
        </w:rPr>
        <w:t>.</w:t>
      </w:r>
      <w:bookmarkEnd w:id="31"/>
      <w:r>
        <w:rPr>
          <w:rFonts w:ascii="B Nazanin" w:hAnsi="B Nazanin" w:cs="B Nazanin"/>
          <w:sz w:val="18"/>
          <w:sz w:val="18"/>
          <w:szCs w:val="18"/>
          <w:rtl w:val="true"/>
        </w:rPr>
        <w:t>هزینه انبارداری</w:t>
      </w:r>
      <w:r>
        <w:rPr>
          <w:rFonts w:cs="B Nazanin" w:ascii="B Nazanin" w:hAnsi="B Nazanin"/>
          <w:sz w:val="18"/>
          <w:szCs w:val="18"/>
          <w:rtl w:val="true"/>
        </w:rPr>
        <w:t>(</w:t>
      </w:r>
      <w:r>
        <w:rPr>
          <w:rFonts w:ascii="B Nazanin" w:hAnsi="B Nazanin" w:cs="B Nazanin"/>
          <w:sz w:val="18"/>
          <w:sz w:val="18"/>
          <w:szCs w:val="18"/>
          <w:rtl w:val="true"/>
        </w:rPr>
        <w:t>در صورت وجود</w:t>
      </w:r>
      <w:r>
        <w:rPr>
          <w:rFonts w:cs="B Nazanin" w:ascii="B Nazanin" w:hAnsi="B Nazanin"/>
          <w:sz w:val="18"/>
          <w:szCs w:val="18"/>
          <w:rtl w:val="true"/>
        </w:rPr>
        <w:t xml:space="preserve">) </w:t>
      </w:r>
      <w:r>
        <w:rPr>
          <w:rFonts w:ascii="B Nazanin" w:hAnsi="B Nazanin" w:cs="B Nazanin"/>
          <w:sz w:val="18"/>
          <w:sz w:val="18"/>
          <w:szCs w:val="18"/>
          <w:rtl w:val="true"/>
        </w:rPr>
        <w:t>جزء لاینفک اعتبارات استادی می باشد</w:t>
      </w:r>
      <w:r>
        <w:rPr>
          <w:rFonts w:cs="B Nazanin" w:ascii="B Nazanin" w:hAnsi="B Nazanin"/>
          <w:sz w:val="18"/>
          <w:szCs w:val="18"/>
          <w:rtl w:val="true"/>
        </w:rPr>
        <w:t>.</w:t>
      </w:r>
    </w:p>
    <w:p>
      <w:pPr>
        <w:pStyle w:val="Normal"/>
        <w:numPr>
          <w:ilvl w:val="0"/>
          <w:numId w:val="1"/>
        </w:numPr>
        <w:spacing w:lineRule="auto" w:line="276"/>
        <w:rPr>
          <w:rFonts w:ascii="B Nazanin" w:hAnsi="B Nazanin" w:cs="B Nazanin"/>
          <w:sz w:val="18"/>
          <w:szCs w:val="18"/>
        </w:rPr>
      </w:pPr>
      <w:r>
        <w:rPr>
          <w:rFonts w:ascii="B Nazanin" w:hAnsi="B Nazanin" w:cs="B Nazanin"/>
          <w:sz w:val="18"/>
          <w:sz w:val="18"/>
          <w:szCs w:val="18"/>
          <w:rtl w:val="true"/>
        </w:rPr>
        <w:t>اسناد قابل ارائه توسط ذينفع ، فاكتور فروش و حواله فروش مي‌باشد و هزينه بازرسي و ارائه گواهي بازرسي كالا ، بارنامه ، راهنامه ، ليست بسته بندي ، قبض انبار و صورتحساب كرايه حمل به بانك گشايش كننده در تعهدات خريدار مي باشد و فروشنده در اين خصوص تعهدي ندارد</w:t>
      </w:r>
      <w:r>
        <w:rPr>
          <w:rFonts w:cs="B Nazanin" w:ascii="B Nazanin" w:hAnsi="B Nazanin"/>
          <w:sz w:val="18"/>
          <w:szCs w:val="18"/>
          <w:rtl w:val="true"/>
        </w:rPr>
        <w:t>.</w:t>
      </w:r>
    </w:p>
    <w:p>
      <w:pPr>
        <w:pStyle w:val="Normal"/>
        <w:spacing w:lineRule="auto" w:line="276"/>
        <w:rPr>
          <w:rFonts w:ascii="B Nazanin" w:hAnsi="B Nazanin" w:cs="B Nazanin"/>
          <w:sz w:val="18"/>
          <w:szCs w:val="18"/>
        </w:rPr>
      </w:pPr>
      <w:r>
        <w:rPr>
          <w:rFonts w:ascii="B Nazanin" w:hAnsi="B Nazanin" w:cs="B Nazanin"/>
          <w:b/>
          <w:b/>
          <w:bCs/>
          <w:sz w:val="18"/>
          <w:sz w:val="18"/>
          <w:szCs w:val="18"/>
          <w:u w:val="single"/>
          <w:rtl w:val="true"/>
        </w:rPr>
        <w:t>هزينه‌هاي اعتبار</w:t>
      </w:r>
      <w:r>
        <w:rPr>
          <w:rFonts w:cs="B Nazanin" w:ascii="B Nazanin" w:hAnsi="B Nazanin"/>
          <w:b/>
          <w:bCs/>
          <w:sz w:val="18"/>
          <w:szCs w:val="18"/>
          <w:u w:val="single"/>
          <w:rtl w:val="true"/>
        </w:rPr>
        <w:t>:</w:t>
      </w:r>
    </w:p>
    <w:p>
      <w:pPr>
        <w:pStyle w:val="Normal"/>
        <w:spacing w:lineRule="auto" w:line="276"/>
        <w:rPr>
          <w:rFonts w:ascii="B Nazanin" w:hAnsi="B Nazanin" w:cs="B Nazanin"/>
          <w:sz w:val="18"/>
          <w:szCs w:val="18"/>
        </w:rPr>
      </w:pPr>
      <w:r>
        <w:rPr>
          <w:rFonts w:ascii="B Nazanin" w:hAnsi="B Nazanin" w:cs="B Nazanin"/>
          <w:sz w:val="18"/>
          <w:sz w:val="18"/>
          <w:szCs w:val="18"/>
          <w:rtl w:val="true"/>
        </w:rPr>
        <w:t>كليه هزينه‌هاي مربوط به گشايش اعتبار اسنادي، ابلاغ و اصلاح معامله اسناد و هرگونه كارمزد بانكي به عهده خريدار مي‌باشد</w:t>
      </w:r>
      <w:r>
        <w:rPr>
          <w:rFonts w:cs="B Nazanin" w:ascii="B Nazanin" w:hAnsi="B Nazanin"/>
          <w:sz w:val="18"/>
          <w:szCs w:val="18"/>
          <w:rtl w:val="true"/>
        </w:rPr>
        <w:t xml:space="preserve">. </w:t>
      </w:r>
      <w:r>
        <w:rPr>
          <w:rFonts w:ascii="B Nazanin" w:hAnsi="B Nazanin" w:cs="B Nazanin"/>
          <w:sz w:val="18"/>
          <w:sz w:val="18"/>
          <w:szCs w:val="18"/>
          <w:rtl w:val="true"/>
        </w:rPr>
        <w:t xml:space="preserve">اين اعتبار تابع مقررات متحدالشكل اعتبارات اسنادي بروشور </w:t>
      </w:r>
      <w:r>
        <w:rPr>
          <w:rFonts w:cs="B Nazanin" w:ascii="B Nazanin" w:hAnsi="B Nazanin"/>
          <w:sz w:val="18"/>
          <w:szCs w:val="18"/>
        </w:rPr>
        <w:t>600</w:t>
      </w:r>
      <w:r>
        <w:rPr>
          <w:rFonts w:cs="B Nazanin" w:ascii="B Nazanin" w:hAnsi="B Nazanin"/>
          <w:sz w:val="18"/>
          <w:szCs w:val="18"/>
          <w:rtl w:val="true"/>
        </w:rPr>
        <w:t xml:space="preserve"> </w:t>
      </w:r>
      <w:r>
        <w:rPr>
          <w:rFonts w:cs="B Nazanin" w:ascii="Calibri" w:hAnsi="Calibri" w:asciiTheme="minorHAnsi" w:hAnsiTheme="minorHAnsi"/>
          <w:sz w:val="18"/>
          <w:szCs w:val="18"/>
        </w:rPr>
        <w:t>ucp</w:t>
      </w:r>
      <w:r>
        <w:rPr>
          <w:rFonts w:cs="B Nazanin" w:ascii="B Nazanin" w:hAnsi="B Nazanin"/>
          <w:sz w:val="18"/>
          <w:szCs w:val="18"/>
          <w:rtl w:val="true"/>
        </w:rPr>
        <w:t xml:space="preserve"> </w:t>
      </w:r>
      <w:r>
        <w:rPr>
          <w:rFonts w:ascii="B Nazanin" w:hAnsi="B Nazanin" w:cs="B Nazanin"/>
          <w:sz w:val="18"/>
          <w:sz w:val="18"/>
          <w:szCs w:val="18"/>
          <w:rtl w:val="true"/>
        </w:rPr>
        <w:t>مي‌باشد</w:t>
      </w:r>
      <w:r>
        <w:rPr>
          <w:rFonts w:cs="B Nazanin" w:ascii="B Nazanin" w:hAnsi="B Nazanin"/>
          <w:sz w:val="18"/>
          <w:szCs w:val="18"/>
          <w:rtl w:val="true"/>
        </w:rPr>
        <w:t>.</w:t>
      </w:r>
      <w:r>
        <w:rPr>
          <w:rFonts w:cs="B Nazanin" w:ascii="B Nazanin" w:hAnsi="B Nazanin"/>
          <w:sz w:val="16"/>
          <w:szCs w:val="16"/>
          <w:rtl w:val="true"/>
        </w:rPr>
        <w:t xml:space="preserve">                                                                                                   </w:t>
      </w:r>
    </w:p>
    <w:tbl>
      <w:tblPr>
        <w:tblStyle w:val="TableGrid"/>
        <w:bidiVisual w:val="true"/>
        <w:tblW w:w="104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022"/>
        <w:gridCol w:w="3433"/>
      </w:tblGrid>
      <w:tr>
        <w:trPr/>
        <w:tc>
          <w:tcPr>
            <w:tcW w:w="7022" w:type="dxa"/>
            <w:tcBorders>
              <w:top w:val="nil"/>
              <w:left w:val="nil"/>
              <w:bottom w:val="nil"/>
              <w:right w:val="nil"/>
            </w:tcBorders>
          </w:tcPr>
          <w:p>
            <w:pPr>
              <w:pStyle w:val="Normal"/>
              <w:widowControl/>
              <w:suppressAutoHyphens w:val="true"/>
              <w:spacing w:before="0" w:after="0"/>
              <w:jc w:val="center"/>
              <w:rPr>
                <w:rFonts w:ascii="B Nazanin" w:hAnsi="B Nazanin" w:cs="B Nazanin"/>
                <w:sz w:val="16"/>
                <w:szCs w:val="16"/>
              </w:rPr>
            </w:pPr>
            <w:r>
              <w:rPr>
                <w:rFonts w:cs="B Nazanin" w:ascii="B Nazanin" w:hAnsi="B Nazanin"/>
                <w:sz w:val="16"/>
                <w:szCs w:val="16"/>
                <w:rtl w:val="true"/>
              </w:rPr>
            </w:r>
          </w:p>
        </w:tc>
        <w:tc>
          <w:tcPr>
            <w:tcW w:w="3433" w:type="dxa"/>
            <w:vMerge w:val="restart"/>
            <w:tcBorders>
              <w:top w:val="nil"/>
              <w:left w:val="nil"/>
              <w:bottom w:val="nil"/>
              <w:right w:val="nil"/>
            </w:tcBorders>
          </w:tcPr>
          <w:p>
            <w:pPr>
              <w:pStyle w:val="Normal"/>
              <w:widowControl/>
              <w:suppressAutoHyphens w:val="true"/>
              <w:spacing w:before="0" w:after="0"/>
              <w:jc w:val="center"/>
              <w:rPr>
                <w:sz w:val="18"/>
                <w:szCs w:val="18"/>
              </w:rPr>
            </w:pPr>
            <w:r>
              <w:rPr>
                <w:sz w:val="18"/>
                <w:szCs w:val="18"/>
                <w:rtl w:val="true"/>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2044065" cy="87757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13"/>
                          <a:stretch>
                            <a:fillRect/>
                          </a:stretch>
                        </pic:blipFill>
                        <pic:spPr bwMode="auto">
                          <a:xfrm>
                            <a:off x="0" y="0"/>
                            <a:ext cx="2044065" cy="877570"/>
                          </a:xfrm>
                          <a:prstGeom prst="rect">
                            <a:avLst/>
                          </a:prstGeom>
                        </pic:spPr>
                      </pic:pic>
                    </a:graphicData>
                  </a:graphic>
                </wp:anchor>
              </w:drawing>
            </w:r>
          </w:p>
        </w:tc>
      </w:tr>
      <w:tr>
        <w:trPr/>
        <w:tc>
          <w:tcPr>
            <w:tcW w:w="7022" w:type="dxa"/>
            <w:tcBorders>
              <w:top w:val="nil"/>
              <w:left w:val="nil"/>
              <w:bottom w:val="nil"/>
              <w:right w:val="nil"/>
            </w:tcBorders>
          </w:tcPr>
          <w:p>
            <w:pPr>
              <w:pStyle w:val="Normal"/>
              <w:widowControl/>
              <w:suppressAutoHyphens w:val="true"/>
              <w:spacing w:before="0" w:after="0"/>
              <w:jc w:val="center"/>
              <w:rPr>
                <w:rFonts w:ascii="B Nazanin" w:hAnsi="B Nazanin" w:cs="B Nazanin"/>
                <w:sz w:val="16"/>
                <w:szCs w:val="16"/>
                <w:lang w:eastAsia="en-US" w:bidi="ar-SA"/>
              </w:rPr>
            </w:pPr>
            <w:r>
              <w:rPr>
                <w:rFonts w:cs="B Nazanin" w:ascii="B Nazanin" w:hAnsi="B Nazanin"/>
                <w:sz w:val="16"/>
                <w:szCs w:val="16"/>
                <w:rtl w:val="true"/>
                <w:lang w:eastAsia="en-US" w:bidi="ar-SA"/>
              </w:rPr>
            </w:r>
          </w:p>
        </w:tc>
        <w:tc>
          <w:tcPr>
            <w:tcW w:w="3433" w:type="dxa"/>
            <w:vMerge w:val="continue"/>
            <w:tcBorders>
              <w:top w:val="nil"/>
              <w:left w:val="nil"/>
              <w:bottom w:val="nil"/>
              <w:right w:val="nil"/>
            </w:tcBorders>
          </w:tcPr>
          <w:p>
            <w:pPr>
              <w:pStyle w:val="Normal"/>
              <w:widowControl/>
              <w:suppressAutoHyphens w:val="true"/>
              <w:spacing w:before="0" w:after="0"/>
              <w:rPr>
                <w:rFonts w:ascii="B Nazanin" w:hAnsi="B Nazanin" w:cs="B Nazanin"/>
                <w:sz w:val="16"/>
                <w:szCs w:val="16"/>
              </w:rPr>
            </w:pPr>
            <w:r>
              <w:rPr>
                <w:rFonts w:cs="B Nazanin" w:ascii="B Nazanin" w:hAnsi="B Nazanin"/>
                <w:sz w:val="16"/>
                <w:szCs w:val="16"/>
                <w:rtl w:val="true"/>
              </w:rPr>
            </w:r>
          </w:p>
        </w:tc>
      </w:tr>
    </w:tbl>
    <w:p>
      <w:pPr>
        <w:pStyle w:val="Normal"/>
        <w:jc w:val="center"/>
        <w:rPr>
          <w:rFonts w:ascii="B Nazanin" w:hAnsi="B Nazanin" w:cs="B Nazanin"/>
          <w:sz w:val="16"/>
          <w:szCs w:val="16"/>
        </w:rPr>
      </w:pPr>
      <w:r>
        <w:rPr>
          <w:rFonts w:cs="B Nazanin" w:ascii="B Nazanin" w:hAnsi="B Nazanin"/>
          <w:sz w:val="16"/>
          <w:szCs w:val="16"/>
          <w:rtl w:val="true"/>
        </w:rPr>
      </w:r>
    </w:p>
    <w:sectPr>
      <w:type w:val="continuous"/>
      <w:pgSz w:w="11906" w:h="16838"/>
      <w:pgMar w:left="720" w:right="720" w:gutter="0" w:header="0" w:top="720" w:footer="57" w:bottom="720"/>
      <w:formProt w:val="false"/>
      <w:textDirection w:val="lrTb"/>
      <w:bidi/>
      <w:bidi/>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OpenSymbol">
    <w:altName w:val="Arial Unicode MS"/>
    <w:charset w:val="01"/>
    <w:family w:val="roman"/>
    <w:pitch w:val="variable"/>
    <w:embedRegular r:id="rId5" w:fontKey="{05014A78-CABC-4EF0-12AC-5CD89AEFDE05}"/>
  </w:font>
  <w:font w:name="Segoe UI">
    <w:charset w:val="01"/>
    <w:family w:val="roman"/>
    <w:pitch w:val="variable"/>
    <w:embedRegular r:id="rId6" w:fontKey="{06014A78-CABC-4EF0-12AC-5CD89AEFDE06}"/>
  </w:font>
  <w:font w:name="DejaVu Sans">
    <w:charset w:val="01"/>
    <w:family w:val="roman"/>
    <w:pitch w:val="variable"/>
    <w:embedRegular r:id="rId7" w:fontKey="{07014A78-CABC-4EF0-12AC-5CD89AEFDE07}"/>
    <w:embedBold r:id="rId8" w:fontKey="{08014A78-CABC-4EF0-12AC-5CD89AEFDE08}"/>
    <w:embedBoldItalic r:id="rId9" w:fontKey="{09014A78-CABC-4EF0-12AC-5CD89AEFDE09}"/>
  </w:font>
  <w:font w:name="B Nazanin">
    <w:charset w:val="01"/>
    <w:family w:val="roman"/>
    <w:pitch w:val="variable"/>
    <w:embedRegular r:id="rId10" w:fontKey="{0A014A78-CABC-4EF0-12AC-5CD89AEFDE0A}"/>
  </w:font>
  <w:font w:name="Calibri">
    <w:charset w:val="01"/>
    <w:family w:val="roman"/>
    <w:pitch w:val="variable"/>
    <w:embedRegular r:id="rId11" w:fontKey="{0B014A78-CABC-4EF0-12AC-5CD89AEFDE0B}"/>
    <w:embedBold r:id="rId12" w:fontKey="{0C014A78-CABC-4EF0-12AC-5CD89AEFDE0C}"/>
  </w:font>
  <w:font w:name="IranNastaliq">
    <w:charset w:val="01"/>
    <w:family w:val="roman"/>
    <w:pitch w:val="variable"/>
    <w:embedRegular r:id="rId13" w:fontKey="{0D014A78-CABC-4EF0-12AC-5CD89AEFDE0D}"/>
  </w:font>
  <w:font w:name="B Zar">
    <w:charset w:val="01"/>
    <w:family w:val="roman"/>
    <w:pitch w:val="variable"/>
    <w:embedRegular r:id="rId14" w:fontKey="{0E014A78-CABC-4EF0-12AC-5CD89AEFDE0E}"/>
  </w:font>
  <w:font w:name="OpenSymbol">
    <w:altName w:val="Arial Unicode MS"/>
    <w:charset w:val="01"/>
    <w:family w:val="auto"/>
    <w:pitch w:val="variable"/>
    <w:embedRegular r:id="rId15" w:fontKey="{0F014A78-CABC-4EF0-12AC-5CD89AEFDE0F}"/>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val="false"/>
      <w:pBdr>
        <w:top w:val="single" w:sz="18" w:space="0" w:color="008000"/>
      </w:pBdr>
      <w:tabs>
        <w:tab w:val="clear" w:pos="8306"/>
        <w:tab w:val="center" w:pos="4153" w:leader="none"/>
        <w:tab w:val="right" w:pos="10204" w:leader="none"/>
      </w:tabs>
      <w:suppressAutoHyphens w:val="false"/>
      <w:spacing w:before="0" w:afterAutospacing="1"/>
      <w:jc w:val="center"/>
      <w:rPr>
        <w:rFonts w:cs="B Nazanin"/>
        <w:sz w:val="20"/>
        <w:szCs w:val="20"/>
      </w:rPr>
    </w:pPr>
    <w:r>
      <w:rPr>
        <w:rFonts w:ascii="B Nazanin" w:hAnsi="B Nazanin" w:cs="B Nazanin"/>
        <w:sz w:val="20"/>
        <w:sz w:val="20"/>
        <w:szCs w:val="20"/>
        <w:rtl w:val="true"/>
      </w:rPr>
      <w:t>تذكر</w:t>
    </w:r>
    <w:r>
      <w:rPr>
        <w:rFonts w:cs="B Nazanin" w:ascii="B Nazanin" w:hAnsi="B Nazanin"/>
        <w:sz w:val="20"/>
        <w:szCs w:val="20"/>
        <w:rtl w:val="true"/>
      </w:rPr>
      <w:t xml:space="preserve">: </w:t>
    </w:r>
    <w:r>
      <w:rPr>
        <w:rFonts w:ascii="B Nazanin" w:hAnsi="B Nazanin" w:cs="B Nazanin"/>
        <w:sz w:val="20"/>
        <w:sz w:val="20"/>
        <w:szCs w:val="20"/>
        <w:rtl w:val="true"/>
      </w:rPr>
      <w:t>درصورتيكه اعتبار اسنادي ، مطابق با شرايط بالا گشايش نگردد شركت ملي صنايع مس ايران از پذيرفتن آن معذور مي باشد</w:t>
    </w:r>
    <w:r>
      <w:rPr>
        <w:rFonts w:cs="B Nazanin" w:ascii="B Nazanin" w:hAnsi="B Nazanin"/>
        <w:sz w:val="20"/>
        <w:szCs w:val="20"/>
        <w:rtl w:val="true"/>
      </w:rPr>
      <w:t>.</w:t>
    </w:r>
    <w:r>
      <w:rPr>
        <w:rFonts w:cs="B Nazanin"/>
        <w:sz w:val="20"/>
        <w:szCs w:val="20"/>
        <w:rtl w:val="true"/>
      </w:rPr>
      <w:tab/>
    </w:r>
    <w:r>
      <w:rPr>
        <w:rFonts w:cs="B Nazanin"/>
        <w:color w:val="00B0F0"/>
        <w:sz w:val="20"/>
        <w:sz w:val="20"/>
        <w:szCs w:val="20"/>
        <w:rtl w:val="true"/>
      </w:rPr>
      <w:t xml:space="preserve">صفحه </w:t>
    </w:r>
    <w:r>
      <w:rPr>
        <w:rFonts w:cs="B Nazanin"/>
        <w:color w:val="00B0F0"/>
        <w:sz w:val="20"/>
        <w:szCs w:val="20"/>
        <w:rtl w:val="true"/>
      </w:rPr>
      <w:t xml:space="preserve">: </w:t>
    </w:r>
    <w:r>
      <w:rPr>
        <w:rFonts w:cs="B Nazanin"/>
        <w:color w:val="00B0F0"/>
        <w:sz w:val="20"/>
        <w:szCs w:val="20"/>
        <w:rtl w:val="true"/>
      </w:rPr>
      <w:fldChar w:fldCharType="begin"/>
    </w:r>
    <w:r>
      <w:rPr>
        <w:rtl w:val="true"/>
        <w:sz w:val="20"/>
        <w:sz w:val="20"/>
        <w:szCs w:val="20"/>
        <w:rFonts w:cs="B Nazanin"/>
        <w:color w:val="00B0F0"/>
      </w:rPr>
      <w:instrText xml:space="preserve"> PAGE </w:instrText>
    </w:r>
    <w:r>
      <w:rPr>
        <w:rtl w:val="true"/>
        <w:sz w:val="20"/>
        <w:sz w:val="20"/>
        <w:szCs w:val="20"/>
        <w:rFonts w:cs="B Nazanin"/>
        <w:color w:val="00B0F0"/>
      </w:rPr>
      <w:fldChar w:fldCharType="separate"/>
    </w:r>
    <w:r>
      <w:rPr>
        <w:rtl w:val="true"/>
        <w:sz w:val="20"/>
        <w:sz w:val="20"/>
        <w:szCs w:val="20"/>
        <w:rFonts w:cs="B Nazanin"/>
        <w:color w:val="00B0F0"/>
      </w:rPr>
      <w:t>2</w:t>
    </w:r>
    <w:r>
      <w:rPr>
        <w:rtl w:val="true"/>
        <w:sz w:val="20"/>
        <w:sz w:val="20"/>
        <w:szCs w:val="20"/>
        <w:rFonts w:cs="B Nazanin"/>
        <w:color w:val="00B0F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val="false"/>
      <w:pBdr>
        <w:top w:val="single" w:sz="18" w:space="0" w:color="008000"/>
      </w:pBdr>
      <w:tabs>
        <w:tab w:val="clear" w:pos="8306"/>
        <w:tab w:val="center" w:pos="4153" w:leader="none"/>
        <w:tab w:val="right" w:pos="10204" w:leader="none"/>
      </w:tabs>
      <w:suppressAutoHyphens w:val="false"/>
      <w:spacing w:before="0" w:afterAutospacing="1"/>
      <w:jc w:val="center"/>
      <w:rPr>
        <w:rFonts w:cs="B Nazanin"/>
        <w:sz w:val="20"/>
        <w:szCs w:val="20"/>
      </w:rPr>
    </w:pPr>
    <w:r>
      <w:rPr>
        <w:rFonts w:ascii="B Nazanin" w:hAnsi="B Nazanin" w:cs="B Nazanin"/>
        <w:sz w:val="20"/>
        <w:sz w:val="20"/>
        <w:szCs w:val="20"/>
        <w:rtl w:val="true"/>
      </w:rPr>
      <w:t>تذكر</w:t>
    </w:r>
    <w:r>
      <w:rPr>
        <w:rFonts w:cs="B Nazanin" w:ascii="B Nazanin" w:hAnsi="B Nazanin"/>
        <w:sz w:val="20"/>
        <w:szCs w:val="20"/>
        <w:rtl w:val="true"/>
      </w:rPr>
      <w:t xml:space="preserve">: </w:t>
    </w:r>
    <w:r>
      <w:rPr>
        <w:rFonts w:ascii="B Nazanin" w:hAnsi="B Nazanin" w:cs="B Nazanin"/>
        <w:sz w:val="20"/>
        <w:sz w:val="20"/>
        <w:szCs w:val="20"/>
        <w:rtl w:val="true"/>
      </w:rPr>
      <w:t>درصورتيكه اعتبار اسنادي ، مطابق با شرايط بالا گشايش نگردد شركت ملي صنايع مس ايران از پذيرفتن آن معذور مي باشد</w:t>
    </w:r>
    <w:r>
      <w:rPr>
        <w:rFonts w:cs="B Nazanin" w:ascii="B Nazanin" w:hAnsi="B Nazanin"/>
        <w:sz w:val="20"/>
        <w:szCs w:val="20"/>
        <w:rtl w:val="true"/>
      </w:rPr>
      <w:t>.</w:t>
    </w:r>
    <w:r>
      <w:rPr>
        <w:rFonts w:cs="B Nazanin"/>
        <w:sz w:val="20"/>
        <w:szCs w:val="20"/>
        <w:rtl w:val="true"/>
      </w:rPr>
      <w:tab/>
    </w:r>
    <w:r>
      <w:rPr>
        <w:rFonts w:cs="B Nazanin"/>
        <w:color w:val="00B0F0"/>
        <w:sz w:val="20"/>
        <w:sz w:val="20"/>
        <w:szCs w:val="20"/>
        <w:rtl w:val="true"/>
      </w:rPr>
      <w:t xml:space="preserve">صفحه </w:t>
    </w:r>
    <w:r>
      <w:rPr>
        <w:rFonts w:cs="B Nazanin"/>
        <w:color w:val="00B0F0"/>
        <w:sz w:val="20"/>
        <w:szCs w:val="20"/>
        <w:rtl w:val="true"/>
      </w:rPr>
      <w:t xml:space="preserve">: </w:t>
    </w:r>
    <w:r>
      <w:rPr>
        <w:rFonts w:cs="B Nazanin"/>
        <w:color w:val="00B0F0"/>
        <w:sz w:val="20"/>
        <w:szCs w:val="20"/>
        <w:rtl w:val="true"/>
      </w:rPr>
      <w:fldChar w:fldCharType="begin"/>
    </w:r>
    <w:r>
      <w:rPr>
        <w:rtl w:val="true"/>
        <w:sz w:val="20"/>
        <w:sz w:val="20"/>
        <w:szCs w:val="20"/>
        <w:rFonts w:cs="B Nazanin"/>
        <w:color w:val="00B0F0"/>
      </w:rPr>
      <w:instrText xml:space="preserve"> PAGE </w:instrText>
    </w:r>
    <w:r>
      <w:rPr>
        <w:rtl w:val="true"/>
        <w:sz w:val="20"/>
        <w:sz w:val="20"/>
        <w:szCs w:val="20"/>
        <w:rFonts w:cs="B Nazanin"/>
        <w:color w:val="00B0F0"/>
      </w:rPr>
      <w:fldChar w:fldCharType="separate"/>
    </w:r>
    <w:r>
      <w:rPr>
        <w:rtl w:val="true"/>
        <w:sz w:val="20"/>
        <w:sz w:val="20"/>
        <w:szCs w:val="20"/>
        <w:rFonts w:cs="B Nazanin"/>
        <w:color w:val="00B0F0"/>
      </w:rPr>
      <w:t>1</w:t>
    </w:r>
    <w:r>
      <w:rPr>
        <w:rtl w:val="true"/>
        <w:sz w:val="20"/>
        <w:sz w:val="20"/>
        <w:szCs w:val="20"/>
        <w:rFonts w:cs="B Nazanin"/>
        <w:color w:val="00B0F0"/>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val="false"/>
      <w:pBdr>
        <w:top w:val="single" w:sz="18" w:space="0" w:color="008000"/>
      </w:pBdr>
      <w:tabs>
        <w:tab w:val="clear" w:pos="8306"/>
        <w:tab w:val="center" w:pos="4153" w:leader="none"/>
        <w:tab w:val="right" w:pos="10204" w:leader="none"/>
      </w:tabs>
      <w:suppressAutoHyphens w:val="false"/>
      <w:spacing w:before="0" w:afterAutospacing="1"/>
      <w:jc w:val="center"/>
      <w:rPr>
        <w:rFonts w:cs="B Nazanin"/>
        <w:sz w:val="20"/>
        <w:szCs w:val="20"/>
      </w:rPr>
    </w:pPr>
    <w:r>
      <w:rPr>
        <w:rFonts w:ascii="B Nazanin" w:hAnsi="B Nazanin" w:cs="B Nazanin"/>
        <w:sz w:val="20"/>
        <w:sz w:val="20"/>
        <w:szCs w:val="20"/>
        <w:rtl w:val="true"/>
      </w:rPr>
      <w:t>تذكر</w:t>
    </w:r>
    <w:r>
      <w:rPr>
        <w:rFonts w:cs="B Nazanin" w:ascii="B Nazanin" w:hAnsi="B Nazanin"/>
        <w:sz w:val="20"/>
        <w:szCs w:val="20"/>
        <w:rtl w:val="true"/>
      </w:rPr>
      <w:t xml:space="preserve">: </w:t>
    </w:r>
    <w:r>
      <w:rPr>
        <w:rFonts w:ascii="B Nazanin" w:hAnsi="B Nazanin" w:cs="B Nazanin"/>
        <w:sz w:val="20"/>
        <w:sz w:val="20"/>
        <w:szCs w:val="20"/>
        <w:rtl w:val="true"/>
      </w:rPr>
      <w:t>درصورتيكه اعتبار اسنادي ، مطابق با شرايط بالا گشايش نگردد شركت ملي صنايع مس ايران از پذيرفتن آن معذور مي باشد</w:t>
    </w:r>
    <w:r>
      <w:rPr>
        <w:rFonts w:cs="B Nazanin" w:ascii="B Nazanin" w:hAnsi="B Nazanin"/>
        <w:sz w:val="20"/>
        <w:szCs w:val="20"/>
        <w:rtl w:val="true"/>
      </w:rPr>
      <w:t>.</w:t>
    </w:r>
    <w:r>
      <w:rPr>
        <w:rFonts w:cs="B Nazanin"/>
        <w:sz w:val="20"/>
        <w:szCs w:val="20"/>
        <w:rtl w:val="true"/>
      </w:rPr>
      <w:tab/>
    </w:r>
    <w:r>
      <w:rPr>
        <w:rFonts w:cs="B Nazanin"/>
        <w:color w:val="00B0F0"/>
        <w:sz w:val="20"/>
        <w:sz w:val="20"/>
        <w:szCs w:val="20"/>
        <w:rtl w:val="true"/>
      </w:rPr>
      <w:t xml:space="preserve">صفحه </w:t>
    </w:r>
    <w:r>
      <w:rPr>
        <w:rFonts w:cs="B Nazanin"/>
        <w:color w:val="00B0F0"/>
        <w:sz w:val="20"/>
        <w:szCs w:val="20"/>
        <w:rtl w:val="true"/>
      </w:rPr>
      <w:t xml:space="preserve">: </w:t>
    </w:r>
    <w:r>
      <w:rPr>
        <w:rFonts w:cs="B Nazanin"/>
        <w:color w:val="00B0F0"/>
        <w:sz w:val="20"/>
        <w:szCs w:val="20"/>
        <w:rtl w:val="true"/>
      </w:rPr>
      <w:fldChar w:fldCharType="begin"/>
    </w:r>
    <w:r>
      <w:rPr>
        <w:rtl w:val="true"/>
        <w:sz w:val="20"/>
        <w:sz w:val="20"/>
        <w:szCs w:val="20"/>
        <w:rFonts w:cs="B Nazanin"/>
        <w:color w:val="00B0F0"/>
      </w:rPr>
      <w:instrText xml:space="preserve"> PAGE </w:instrText>
    </w:r>
    <w:r>
      <w:rPr>
        <w:rtl w:val="true"/>
        <w:sz w:val="20"/>
        <w:sz w:val="20"/>
        <w:szCs w:val="20"/>
        <w:rFonts w:cs="B Nazanin"/>
        <w:color w:val="00B0F0"/>
      </w:rPr>
      <w:fldChar w:fldCharType="separate"/>
    </w:r>
    <w:r>
      <w:rPr>
        <w:rtl w:val="true"/>
        <w:sz w:val="20"/>
        <w:sz w:val="20"/>
        <w:szCs w:val="20"/>
        <w:rFonts w:cs="B Nazanin"/>
        <w:color w:val="00B0F0"/>
      </w:rPr>
      <w:t>4</w:t>
    </w:r>
    <w:r>
      <w:rPr>
        <w:rtl w:val="true"/>
        <w:sz w:val="20"/>
        <w:sz w:val="20"/>
        <w:szCs w:val="20"/>
        <w:rFonts w:cs="B Nazanin"/>
        <w:color w:val="00B0F0"/>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tl w:val="true"/>
      </w:rPr>
    </w:r>
  </w:p>
  <w:tbl>
    <w:tblPr>
      <w:bidiVisual w:val="true"/>
      <w:tblW w:w="10469" w:type="dxa"/>
      <w:jc w:val="left"/>
      <w:tblInd w:w="-20" w:type="dxa"/>
      <w:tblLayout w:type="fixed"/>
      <w:tblCellMar>
        <w:top w:w="0" w:type="dxa"/>
        <w:left w:w="0" w:type="dxa"/>
        <w:bottom w:w="0" w:type="dxa"/>
        <w:right w:w="0" w:type="dxa"/>
      </w:tblCellMar>
      <w:tblLook w:val="04a0" w:noHBand="0" w:noVBand="1" w:firstColumn="1" w:lastRow="0" w:lastColumn="0" w:firstRow="1"/>
    </w:tblPr>
    <w:tblGrid>
      <w:gridCol w:w="2459"/>
      <w:gridCol w:w="5655"/>
      <w:gridCol w:w="2355"/>
    </w:tblGrid>
    <w:tr>
      <w:trPr>
        <w:trHeight w:val="20" w:hRule="atLeast"/>
      </w:trPr>
      <w:tc>
        <w:tcPr>
          <w:tcW w:w="2459" w:type="dxa"/>
          <w:vMerge w:val="restart"/>
          <w:tcBorders>
            <w:bottom w:val="single" w:sz="12" w:space="0" w:color="9BBB59"/>
          </w:tcBorders>
          <w:shd w:color="auto" w:fill="auto" w:val="clear"/>
          <w:vAlign w:val="center"/>
        </w:tcPr>
        <w:p>
          <w:pPr>
            <w:pStyle w:val="TableContents"/>
            <w:rPr>
              <w:color w:val="000000"/>
            </w:rPr>
          </w:pPr>
          <w:r>
            <w:rPr>
              <w:rFonts w:ascii="IranNastaliq" w:hAnsi="IranNastaliq" w:cs="IranNastaliq"/>
              <w:b/>
              <w:b/>
              <w:bCs/>
              <w:color w:val="000000"/>
              <w:sz w:val="32"/>
              <w:sz w:val="32"/>
              <w:szCs w:val="32"/>
              <w:rtl w:val="true"/>
            </w:rPr>
            <w:t>امور فروش</w:t>
          </w:r>
        </w:p>
        <w:p>
          <w:pPr>
            <w:pStyle w:val="TableContents"/>
            <w:rPr>
              <w:color w:val="000000"/>
            </w:rPr>
          </w:pPr>
          <w:r>
            <w:rPr>
              <w:rFonts w:ascii="IranNastaliq" w:hAnsi="IranNastaliq" w:cs="IranNastaliq"/>
              <w:b/>
              <w:b/>
              <w:bCs/>
              <w:color w:val="000000"/>
              <w:rtl w:val="true"/>
            </w:rPr>
            <w:t>پيش فاکتور اعتبار اسنادی</w:t>
          </w:r>
        </w:p>
      </w:tc>
      <w:tc>
        <w:tcPr>
          <w:tcW w:w="5655" w:type="dxa"/>
          <w:vMerge w:val="restart"/>
          <w:tcBorders>
            <w:bottom w:val="single" w:sz="12" w:space="0" w:color="9BBB59"/>
          </w:tcBorders>
          <w:shd w:color="auto" w:fill="auto" w:val="clear"/>
          <w:vAlign w:val="center"/>
        </w:tcPr>
        <w:p>
          <w:pPr>
            <w:pStyle w:val="TableContents"/>
            <w:rPr>
              <w:rFonts w:cs="Titr"/>
              <w:color w:val="000000"/>
              <w:sz w:val="20"/>
              <w:szCs w:val="20"/>
            </w:rPr>
          </w:pPr>
          <w:r>
            <w:rPr>
              <w:rFonts w:cs="Titr"/>
              <w:color w:val="000000"/>
              <w:sz w:val="20"/>
              <w:szCs w:val="20"/>
              <w:rtl w:val="true"/>
            </w:rPr>
          </w:r>
        </w:p>
      </w:tc>
      <w:tc>
        <w:tcPr>
          <w:tcW w:w="2355" w:type="dxa"/>
          <w:tcBorders/>
          <w:shd w:color="auto" w:fill="auto" w:val="clear"/>
        </w:tcPr>
        <w:p>
          <w:pPr>
            <w:pStyle w:val="TableContents"/>
            <w:rPr>
              <w:color w:val="000000"/>
            </w:rPr>
          </w:pPr>
          <w:r>
            <w:rPr>
              <w:rFonts w:ascii="B Nazanin" w:hAnsi="B Nazanin" w:cs="B Nazanin"/>
              <w:color w:val="000000"/>
              <w:sz w:val="18"/>
              <w:sz w:val="18"/>
              <w:szCs w:val="18"/>
              <w:rtl w:val="true"/>
            </w:rPr>
            <w:t>تاريخ</w:t>
          </w:r>
          <w:r>
            <w:rPr>
              <w:rFonts w:cs="B Nazanin" w:ascii="B Nazanin" w:hAnsi="B Nazanin"/>
              <w:color w:val="000000"/>
              <w:sz w:val="18"/>
              <w:szCs w:val="18"/>
              <w:rtl w:val="true"/>
            </w:rPr>
            <w:t xml:space="preserve">: </w:t>
          </w:r>
          <w:r>
            <w:rPr>
              <w:rFonts w:cs="B Nazanin" w:ascii="Calibri" w:hAnsi="Calibri" w:asciiTheme="minorHAnsi" w:hAnsiTheme="minorHAnsi"/>
              <w:color w:val="000000"/>
              <w:sz w:val="18"/>
              <w:szCs w:val="18"/>
            </w:rPr>
            <w:t>C_PERFORMA_DATE</w:t>
          </w:r>
        </w:p>
      </w:tc>
    </w:tr>
    <w:tr>
      <w:trPr>
        <w:trHeight w:val="20" w:hRule="atLeast"/>
      </w:trPr>
      <w:tc>
        <w:tcPr>
          <w:tcW w:w="2459" w:type="dxa"/>
          <w:vMerge w:val="continue"/>
          <w:tcBorders/>
          <w:shd w:color="auto" w:fill="auto" w:val="clear"/>
          <w:vAlign w:val="center"/>
        </w:tcPr>
        <w:p>
          <w:pPr>
            <w:pStyle w:val="TableContents"/>
            <w:rPr>
              <w:rFonts w:ascii="IranNastaliq" w:hAnsi="IranNastaliq" w:cs="IranNastaliq"/>
              <w:b/>
              <w:bCs/>
              <w:color w:val="000000"/>
              <w:sz w:val="32"/>
              <w:szCs w:val="32"/>
            </w:rPr>
          </w:pPr>
          <w:r>
            <w:rPr>
              <w:rFonts w:cs="IranNastaliq" w:ascii="IranNastaliq" w:hAnsi="IranNastaliq"/>
              <w:b/>
              <w:bCs/>
              <w:color w:val="000000"/>
              <w:sz w:val="32"/>
              <w:szCs w:val="32"/>
              <w:rtl w:val="true"/>
            </w:rPr>
          </w:r>
        </w:p>
      </w:tc>
      <w:tc>
        <w:tcPr>
          <w:tcW w:w="5655" w:type="dxa"/>
          <w:vMerge w:val="continue"/>
          <w:tcBorders/>
          <w:shd w:color="auto" w:fill="auto" w:val="clear"/>
        </w:tcPr>
        <w:p>
          <w:pPr>
            <w:pStyle w:val="TableContents"/>
            <w:rPr>
              <w:rFonts w:ascii="B Zar" w:hAnsi="B Zar" w:cs="B Zar"/>
              <w:color w:val="000000"/>
              <w:sz w:val="20"/>
              <w:szCs w:val="20"/>
            </w:rPr>
          </w:pPr>
          <w:r>
            <w:rPr>
              <w:rFonts w:cs="B Zar" w:ascii="B Zar" w:hAnsi="B Zar"/>
              <w:color w:val="000000"/>
              <w:sz w:val="20"/>
              <w:szCs w:val="20"/>
              <w:rtl w:val="true"/>
            </w:rPr>
          </w:r>
        </w:p>
      </w:tc>
      <w:tc>
        <w:tcPr>
          <w:tcW w:w="2355" w:type="dxa"/>
          <w:tcBorders/>
          <w:shd w:color="auto" w:fill="auto" w:val="clear"/>
        </w:tcPr>
        <w:p>
          <w:pPr>
            <w:pStyle w:val="TableContents"/>
            <w:rPr>
              <w:color w:val="000000"/>
            </w:rPr>
          </w:pPr>
          <w:r>
            <w:rPr>
              <w:rFonts w:ascii="B Nazanin" w:hAnsi="B Nazanin" w:cs="B Nazanin"/>
              <w:color w:val="000000"/>
              <w:sz w:val="18"/>
              <w:sz w:val="18"/>
              <w:szCs w:val="18"/>
              <w:rtl w:val="true"/>
            </w:rPr>
            <w:t>شماره</w:t>
          </w:r>
          <w:r>
            <w:rPr>
              <w:rFonts w:cs="B Nazanin" w:ascii="B Nazanin" w:hAnsi="B Nazanin"/>
              <w:color w:val="000000"/>
              <w:sz w:val="18"/>
              <w:szCs w:val="18"/>
              <w:rtl w:val="true"/>
            </w:rPr>
            <w:t>:</w:t>
          </w:r>
          <w:r>
            <w:rPr>
              <w:rFonts w:cs="B Nazanin" w:ascii="Calibri" w:hAnsi="Calibri" w:asciiTheme="minorHAnsi" w:hAnsiTheme="minorHAnsi"/>
              <w:color w:val="000000"/>
              <w:sz w:val="18"/>
              <w:szCs w:val="18"/>
            </w:rPr>
            <w:t>C_PERFORMA_NO</w:t>
          </w:r>
        </w:p>
      </w:tc>
    </w:tr>
    <w:tr>
      <w:trPr>
        <w:trHeight w:val="20" w:hRule="atLeast"/>
      </w:trPr>
      <w:tc>
        <w:tcPr>
          <w:tcW w:w="2459" w:type="dxa"/>
          <w:vMerge w:val="continue"/>
          <w:tcBorders/>
          <w:shd w:color="auto" w:fill="auto" w:val="clear"/>
          <w:vAlign w:val="center"/>
        </w:tcPr>
        <w:p>
          <w:pPr>
            <w:pStyle w:val="TableContents"/>
            <w:rPr>
              <w:rFonts w:ascii="IranNastaliq" w:hAnsi="IranNastaliq" w:cs="IranNastaliq"/>
              <w:b/>
              <w:bCs/>
              <w:color w:val="000000"/>
              <w:sz w:val="32"/>
              <w:szCs w:val="32"/>
            </w:rPr>
          </w:pPr>
          <w:r>
            <w:rPr>
              <w:rFonts w:cs="IranNastaliq" w:ascii="IranNastaliq" w:hAnsi="IranNastaliq"/>
              <w:b/>
              <w:bCs/>
              <w:color w:val="000000"/>
              <w:sz w:val="32"/>
              <w:szCs w:val="32"/>
              <w:rtl w:val="true"/>
            </w:rPr>
          </w:r>
        </w:p>
      </w:tc>
      <w:tc>
        <w:tcPr>
          <w:tcW w:w="5655" w:type="dxa"/>
          <w:vMerge w:val="continue"/>
          <w:tcBorders/>
          <w:shd w:color="auto" w:fill="auto" w:val="clear"/>
        </w:tcPr>
        <w:p>
          <w:pPr>
            <w:pStyle w:val="TableContents"/>
            <w:rPr>
              <w:rFonts w:cs="Titr"/>
              <w:color w:val="000000"/>
              <w:sz w:val="20"/>
              <w:szCs w:val="20"/>
            </w:rPr>
          </w:pPr>
          <w:r>
            <w:rPr>
              <w:rFonts w:cs="Titr"/>
              <w:color w:val="000000"/>
              <w:sz w:val="20"/>
              <w:szCs w:val="20"/>
              <w:rtl w:val="true"/>
            </w:rPr>
          </w:r>
        </w:p>
      </w:tc>
      <w:tc>
        <w:tcPr>
          <w:tcW w:w="2355" w:type="dxa"/>
          <w:tcBorders/>
          <w:shd w:color="auto" w:fill="auto" w:val="clear"/>
        </w:tcPr>
        <w:p>
          <w:pPr>
            <w:pStyle w:val="TableContents"/>
            <w:rPr>
              <w:color w:val="000000"/>
            </w:rPr>
          </w:pPr>
          <w:r>
            <w:rPr>
              <w:rFonts w:ascii="B Nazanin" w:hAnsi="B Nazanin" w:cs="B Nazanin"/>
              <w:color w:val="000000"/>
              <w:sz w:val="18"/>
              <w:sz w:val="18"/>
              <w:szCs w:val="18"/>
              <w:rtl w:val="true"/>
            </w:rPr>
            <w:t>پيوست</w:t>
          </w:r>
          <w:r>
            <w:rPr>
              <w:rFonts w:cs="B Nazanin" w:ascii="B Nazanin" w:hAnsi="B Nazanin"/>
              <w:color w:val="000000"/>
              <w:sz w:val="18"/>
              <w:szCs w:val="18"/>
              <w:rtl w:val="true"/>
            </w:rPr>
            <w:t xml:space="preserve">: </w:t>
          </w:r>
          <w:r>
            <w:rPr>
              <w:rFonts w:ascii="B Nazanin" w:hAnsi="B Nazanin" w:cs="B Nazanin"/>
              <w:color w:val="000000"/>
              <w:sz w:val="18"/>
              <w:sz w:val="18"/>
              <w:szCs w:val="18"/>
              <w:rtl w:val="true"/>
            </w:rPr>
            <w:t>ندارد</w:t>
          </w:r>
        </w:p>
      </w:tc>
    </w:tr>
    <w:tr>
      <w:trPr>
        <w:trHeight w:val="20" w:hRule="atLeast"/>
      </w:trPr>
      <w:tc>
        <w:tcPr>
          <w:tcW w:w="2459" w:type="dxa"/>
          <w:vMerge w:val="continue"/>
          <w:tcBorders>
            <w:bottom w:val="single" w:sz="12" w:space="0" w:color="9BBB59"/>
          </w:tcBorders>
          <w:shd w:color="auto" w:fill="auto" w:val="clear"/>
        </w:tcPr>
        <w:p>
          <w:pPr>
            <w:pStyle w:val="TableContents"/>
            <w:rPr>
              <w:rFonts w:ascii="B Zar" w:hAnsi="B Zar" w:cs="B Zar"/>
              <w:color w:val="000000"/>
              <w:sz w:val="20"/>
              <w:szCs w:val="20"/>
            </w:rPr>
          </w:pPr>
          <w:r>
            <w:rPr>
              <w:rFonts w:cs="B Zar" w:ascii="B Zar" w:hAnsi="B Zar"/>
              <w:color w:val="000000"/>
              <w:sz w:val="20"/>
              <w:szCs w:val="20"/>
              <w:rtl w:val="true"/>
            </w:rPr>
          </w:r>
        </w:p>
      </w:tc>
      <w:tc>
        <w:tcPr>
          <w:tcW w:w="5655" w:type="dxa"/>
          <w:vMerge w:val="continue"/>
          <w:tcBorders>
            <w:bottom w:val="single" w:sz="12" w:space="0" w:color="9BBB59"/>
          </w:tcBorders>
          <w:shd w:color="auto" w:fill="auto" w:val="clear"/>
        </w:tcPr>
        <w:p>
          <w:pPr>
            <w:pStyle w:val="TableContents"/>
            <w:rPr>
              <w:rFonts w:ascii="B Zar" w:hAnsi="B Zar" w:cs="B Zar"/>
              <w:color w:val="000000"/>
              <w:sz w:val="20"/>
              <w:szCs w:val="20"/>
            </w:rPr>
          </w:pPr>
          <w:r>
            <w:rPr>
              <w:rFonts w:cs="B Zar" w:ascii="B Zar" w:hAnsi="B Zar"/>
              <w:color w:val="000000"/>
              <w:sz w:val="20"/>
              <w:szCs w:val="20"/>
              <w:rtl w:val="true"/>
            </w:rPr>
          </w:r>
        </w:p>
      </w:tc>
      <w:tc>
        <w:tcPr>
          <w:tcW w:w="2355" w:type="dxa"/>
          <w:tcBorders>
            <w:bottom w:val="single" w:sz="12" w:space="0" w:color="9BBB59"/>
          </w:tcBorders>
          <w:shd w:color="auto" w:fill="auto" w:val="clear"/>
        </w:tcPr>
        <w:p>
          <w:pPr>
            <w:pStyle w:val="TableContents"/>
            <w:rPr>
              <w:color w:val="000000"/>
            </w:rPr>
          </w:pPr>
          <w:r>
            <w:rPr>
              <w:rFonts w:ascii="B Nazanin" w:hAnsi="B Nazanin" w:cs="B Nazanin"/>
              <w:color w:val="000000"/>
              <w:sz w:val="18"/>
              <w:sz w:val="18"/>
              <w:szCs w:val="18"/>
              <w:rtl w:val="true"/>
            </w:rPr>
            <w:t>شناسه ملي</w:t>
          </w:r>
          <w:r>
            <w:rPr>
              <w:rFonts w:cs="B Nazanin" w:ascii="B Nazanin" w:hAnsi="B Nazanin"/>
              <w:color w:val="000000"/>
              <w:sz w:val="18"/>
              <w:szCs w:val="18"/>
              <w:rtl w:val="true"/>
            </w:rPr>
            <w:t xml:space="preserve">:   </w:t>
          </w:r>
          <w:r>
            <w:rPr>
              <w:rFonts w:cs="B Nazanin" w:ascii="B Nazanin" w:hAnsi="B Nazanin"/>
              <w:color w:val="000000"/>
              <w:sz w:val="18"/>
              <w:szCs w:val="18"/>
            </w:rPr>
            <w:t>10100582059</w:t>
          </w:r>
        </w:p>
      </w:tc>
    </w:tr>
  </w:tbl>
  <w:p>
    <w:pPr>
      <w:pStyle w:val="Normal"/>
      <w:rPr>
        <w:sz w:val="2"/>
        <w:szCs w:val="2"/>
      </w:rPr>
    </w:pPr>
    <w:r>
      <w:rPr>
        <w:sz w:val="2"/>
        <w:szCs w:val="2"/>
        <w:rtl w:val="tru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tl w:val="true"/>
      </w:rPr>
    </w:r>
  </w:p>
  <w:tbl>
    <w:tblPr>
      <w:bidiVisual w:val="true"/>
      <w:tblW w:w="10469" w:type="dxa"/>
      <w:jc w:val="left"/>
      <w:tblInd w:w="-20" w:type="dxa"/>
      <w:tblLayout w:type="fixed"/>
      <w:tblCellMar>
        <w:top w:w="0" w:type="dxa"/>
        <w:left w:w="0" w:type="dxa"/>
        <w:bottom w:w="0" w:type="dxa"/>
        <w:right w:w="0" w:type="dxa"/>
      </w:tblCellMar>
      <w:tblLook w:val="04a0" w:noHBand="0" w:noVBand="1" w:firstColumn="1" w:lastRow="0" w:lastColumn="0" w:firstRow="1"/>
    </w:tblPr>
    <w:tblGrid>
      <w:gridCol w:w="1988"/>
      <w:gridCol w:w="6126"/>
      <w:gridCol w:w="2355"/>
    </w:tblGrid>
    <w:tr>
      <w:trPr>
        <w:trHeight w:val="20" w:hRule="atLeast"/>
      </w:trPr>
      <w:tc>
        <w:tcPr>
          <w:tcW w:w="1988" w:type="dxa"/>
          <w:vMerge w:val="restart"/>
          <w:tcBorders>
            <w:bottom w:val="single" w:sz="12" w:space="0" w:color="9BBB59"/>
          </w:tcBorders>
          <w:shd w:color="auto" w:fill="auto" w:val="clear"/>
          <w:vAlign w:val="center"/>
        </w:tcPr>
        <w:p>
          <w:pPr>
            <w:pStyle w:val="TableContents"/>
            <w:rPr>
              <w:color w:val="000000"/>
            </w:rPr>
          </w:pPr>
          <w:r>
            <w:rPr>
              <w:rFonts w:ascii="IranNastaliq" w:hAnsi="IranNastaliq" w:cs="IranNastaliq"/>
              <w:b/>
              <w:b/>
              <w:bCs/>
              <w:color w:val="000000"/>
              <w:sz w:val="32"/>
              <w:sz w:val="32"/>
              <w:szCs w:val="32"/>
              <w:rtl w:val="true"/>
            </w:rPr>
            <w:t>امور فروش</w:t>
          </w:r>
        </w:p>
        <w:p>
          <w:pPr>
            <w:pStyle w:val="TableContents"/>
            <w:rPr>
              <w:color w:val="000000"/>
            </w:rPr>
          </w:pPr>
          <w:r>
            <w:rPr>
              <w:rFonts w:ascii="IranNastaliq" w:hAnsi="IranNastaliq" w:cs="IranNastaliq"/>
              <w:b/>
              <w:b/>
              <w:bCs/>
              <w:color w:val="000000"/>
              <w:sz w:val="32"/>
              <w:sz w:val="32"/>
              <w:szCs w:val="32"/>
              <w:rtl w:val="true"/>
            </w:rPr>
            <w:t>پيش فاکتور</w:t>
          </w:r>
        </w:p>
      </w:tc>
      <w:tc>
        <w:tcPr>
          <w:tcW w:w="6126" w:type="dxa"/>
          <w:vMerge w:val="restart"/>
          <w:tcBorders>
            <w:bottom w:val="single" w:sz="12" w:space="0" w:color="9BBB59"/>
          </w:tcBorders>
          <w:shd w:color="auto" w:fill="auto" w:val="clear"/>
          <w:vAlign w:val="center"/>
        </w:tcPr>
        <w:p>
          <w:pPr>
            <w:pStyle w:val="TableContents"/>
            <w:rPr>
              <w:rFonts w:cs="Titr"/>
              <w:color w:val="000000"/>
              <w:sz w:val="20"/>
              <w:szCs w:val="20"/>
            </w:rPr>
          </w:pPr>
          <w:r>
            <w:rPr>
              <w:rFonts w:cs="Titr"/>
              <w:color w:val="000000"/>
              <w:sz w:val="20"/>
              <w:szCs w:val="20"/>
              <w:rtl w:val="true"/>
            </w:rPr>
            <w:drawing>
              <wp:anchor behindDoc="1" distT="0" distB="0" distL="0" distR="0" simplePos="0" locked="0" layoutInCell="1" allowOverlap="1" relativeHeight="3">
                <wp:simplePos x="0" y="0"/>
                <wp:positionH relativeFrom="column">
                  <wp:align>center</wp:align>
                </wp:positionH>
                <wp:positionV relativeFrom="paragraph">
                  <wp:posOffset>635</wp:posOffset>
                </wp:positionV>
                <wp:extent cx="990600" cy="937260"/>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1"/>
                        <a:stretch>
                          <a:fillRect/>
                        </a:stretch>
                      </pic:blipFill>
                      <pic:spPr bwMode="auto">
                        <a:xfrm>
                          <a:off x="0" y="0"/>
                          <a:ext cx="990600" cy="937260"/>
                        </a:xfrm>
                        <a:prstGeom prst="rect">
                          <a:avLst/>
                        </a:prstGeom>
                      </pic:spPr>
                    </pic:pic>
                  </a:graphicData>
                </a:graphic>
              </wp:anchor>
            </w:drawing>
          </w:r>
        </w:p>
      </w:tc>
      <w:tc>
        <w:tcPr>
          <w:tcW w:w="2355" w:type="dxa"/>
          <w:tcBorders/>
          <w:shd w:color="auto" w:fill="auto" w:val="clear"/>
        </w:tcPr>
        <w:p>
          <w:pPr>
            <w:pStyle w:val="TableContents"/>
            <w:rPr>
              <w:color w:val="000000"/>
            </w:rPr>
          </w:pPr>
          <w:r>
            <w:rPr>
              <w:rFonts w:ascii="B Nazanin" w:hAnsi="B Nazanin" w:cs="B Nazanin"/>
              <w:color w:val="000000"/>
              <w:sz w:val="18"/>
              <w:sz w:val="18"/>
              <w:szCs w:val="18"/>
              <w:rtl w:val="true"/>
            </w:rPr>
            <w:t>تاريخ</w:t>
          </w:r>
          <w:r>
            <w:rPr>
              <w:rFonts w:cs="B Nazanin" w:ascii="B Nazanin" w:hAnsi="B Nazanin"/>
              <w:color w:val="000000"/>
              <w:sz w:val="18"/>
              <w:szCs w:val="18"/>
              <w:rtl w:val="true"/>
            </w:rPr>
            <w:t xml:space="preserve">: </w:t>
          </w:r>
          <w:r>
            <w:rPr>
              <w:rFonts w:cs="B Nazanin" w:ascii="Calibri" w:hAnsi="Calibri" w:asciiTheme="minorHAnsi" w:hAnsiTheme="minorHAnsi"/>
              <w:color w:val="000000"/>
              <w:sz w:val="18"/>
              <w:szCs w:val="18"/>
            </w:rPr>
            <w:t>C_PERFORMA_DATE</w:t>
          </w:r>
        </w:p>
      </w:tc>
    </w:tr>
    <w:tr>
      <w:trPr>
        <w:trHeight w:val="20" w:hRule="atLeast"/>
      </w:trPr>
      <w:tc>
        <w:tcPr>
          <w:tcW w:w="1988" w:type="dxa"/>
          <w:vMerge w:val="continue"/>
          <w:tcBorders/>
          <w:shd w:color="auto" w:fill="auto" w:val="clear"/>
          <w:vAlign w:val="center"/>
        </w:tcPr>
        <w:p>
          <w:pPr>
            <w:pStyle w:val="TableContents"/>
            <w:rPr>
              <w:rFonts w:ascii="IranNastaliq" w:hAnsi="IranNastaliq" w:cs="IranNastaliq"/>
              <w:b/>
              <w:bCs/>
              <w:color w:val="000000"/>
              <w:sz w:val="32"/>
              <w:szCs w:val="32"/>
            </w:rPr>
          </w:pPr>
          <w:r>
            <w:rPr>
              <w:rFonts w:cs="IranNastaliq" w:ascii="IranNastaliq" w:hAnsi="IranNastaliq"/>
              <w:b/>
              <w:bCs/>
              <w:color w:val="000000"/>
              <w:sz w:val="32"/>
              <w:szCs w:val="32"/>
              <w:rtl w:val="true"/>
            </w:rPr>
          </w:r>
        </w:p>
      </w:tc>
      <w:tc>
        <w:tcPr>
          <w:tcW w:w="6126" w:type="dxa"/>
          <w:vMerge w:val="continue"/>
          <w:tcBorders/>
          <w:shd w:color="auto" w:fill="auto" w:val="clear"/>
        </w:tcPr>
        <w:p>
          <w:pPr>
            <w:pStyle w:val="TableContents"/>
            <w:rPr>
              <w:rFonts w:ascii="B Zar" w:hAnsi="B Zar" w:cs="B Zar"/>
              <w:color w:val="000000"/>
              <w:sz w:val="20"/>
              <w:szCs w:val="20"/>
            </w:rPr>
          </w:pPr>
          <w:r>
            <w:rPr>
              <w:rFonts w:cs="B Zar" w:ascii="B Zar" w:hAnsi="B Zar"/>
              <w:color w:val="000000"/>
              <w:sz w:val="20"/>
              <w:szCs w:val="20"/>
              <w:rtl w:val="true"/>
            </w:rPr>
          </w:r>
        </w:p>
      </w:tc>
      <w:tc>
        <w:tcPr>
          <w:tcW w:w="2355" w:type="dxa"/>
          <w:tcBorders/>
          <w:shd w:color="auto" w:fill="auto" w:val="clear"/>
        </w:tcPr>
        <w:p>
          <w:pPr>
            <w:pStyle w:val="TableContents"/>
            <w:rPr>
              <w:color w:val="000000"/>
            </w:rPr>
          </w:pPr>
          <w:r>
            <w:rPr>
              <w:rFonts w:ascii="B Nazanin" w:hAnsi="B Nazanin" w:cs="B Nazanin"/>
              <w:color w:val="000000"/>
              <w:sz w:val="18"/>
              <w:sz w:val="18"/>
              <w:szCs w:val="18"/>
              <w:rtl w:val="true"/>
            </w:rPr>
            <w:t>شماره</w:t>
          </w:r>
          <w:r>
            <w:rPr>
              <w:rFonts w:cs="B Nazanin" w:ascii="B Nazanin" w:hAnsi="B Nazanin"/>
              <w:color w:val="000000"/>
              <w:sz w:val="18"/>
              <w:szCs w:val="18"/>
              <w:rtl w:val="true"/>
            </w:rPr>
            <w:t>:</w:t>
          </w:r>
          <w:r>
            <w:rPr>
              <w:rFonts w:cs="B Nazanin" w:ascii="Calibri" w:hAnsi="Calibri" w:asciiTheme="minorHAnsi" w:hAnsiTheme="minorHAnsi"/>
              <w:color w:val="000000"/>
              <w:sz w:val="18"/>
              <w:szCs w:val="18"/>
            </w:rPr>
            <w:t>C_PERFORMA_NO</w:t>
          </w:r>
        </w:p>
      </w:tc>
    </w:tr>
    <w:tr>
      <w:trPr>
        <w:trHeight w:val="20" w:hRule="atLeast"/>
      </w:trPr>
      <w:tc>
        <w:tcPr>
          <w:tcW w:w="1988" w:type="dxa"/>
          <w:vMerge w:val="continue"/>
          <w:tcBorders/>
          <w:shd w:color="auto" w:fill="auto" w:val="clear"/>
          <w:vAlign w:val="center"/>
        </w:tcPr>
        <w:p>
          <w:pPr>
            <w:pStyle w:val="TableContents"/>
            <w:rPr>
              <w:rFonts w:ascii="IranNastaliq" w:hAnsi="IranNastaliq" w:cs="IranNastaliq"/>
              <w:b/>
              <w:bCs/>
              <w:color w:val="000000"/>
              <w:sz w:val="32"/>
              <w:szCs w:val="32"/>
            </w:rPr>
          </w:pPr>
          <w:r>
            <w:rPr>
              <w:rFonts w:cs="IranNastaliq" w:ascii="IranNastaliq" w:hAnsi="IranNastaliq"/>
              <w:b/>
              <w:bCs/>
              <w:color w:val="000000"/>
              <w:sz w:val="32"/>
              <w:szCs w:val="32"/>
              <w:rtl w:val="true"/>
            </w:rPr>
          </w:r>
        </w:p>
      </w:tc>
      <w:tc>
        <w:tcPr>
          <w:tcW w:w="6126" w:type="dxa"/>
          <w:vMerge w:val="continue"/>
          <w:tcBorders/>
          <w:shd w:color="auto" w:fill="auto" w:val="clear"/>
        </w:tcPr>
        <w:p>
          <w:pPr>
            <w:pStyle w:val="TableContents"/>
            <w:rPr>
              <w:rFonts w:cs="Titr"/>
              <w:color w:val="000000"/>
              <w:sz w:val="20"/>
              <w:szCs w:val="20"/>
            </w:rPr>
          </w:pPr>
          <w:r>
            <w:rPr>
              <w:rFonts w:cs="Titr"/>
              <w:color w:val="000000"/>
              <w:sz w:val="20"/>
              <w:szCs w:val="20"/>
              <w:rtl w:val="true"/>
            </w:rPr>
          </w:r>
        </w:p>
      </w:tc>
      <w:tc>
        <w:tcPr>
          <w:tcW w:w="2355" w:type="dxa"/>
          <w:tcBorders/>
          <w:shd w:color="auto" w:fill="auto" w:val="clear"/>
        </w:tcPr>
        <w:p>
          <w:pPr>
            <w:pStyle w:val="TableContents"/>
            <w:rPr>
              <w:color w:val="000000"/>
            </w:rPr>
          </w:pPr>
          <w:r>
            <w:rPr>
              <w:rFonts w:ascii="B Nazanin" w:hAnsi="B Nazanin" w:cs="B Nazanin"/>
              <w:color w:val="000000"/>
              <w:sz w:val="18"/>
              <w:sz w:val="18"/>
              <w:szCs w:val="18"/>
              <w:rtl w:val="true"/>
            </w:rPr>
            <w:t>پيوست</w:t>
          </w:r>
          <w:r>
            <w:rPr>
              <w:rFonts w:cs="B Nazanin" w:ascii="B Nazanin" w:hAnsi="B Nazanin"/>
              <w:color w:val="000000"/>
              <w:sz w:val="18"/>
              <w:szCs w:val="18"/>
              <w:rtl w:val="true"/>
            </w:rPr>
            <w:t xml:space="preserve">: </w:t>
          </w:r>
          <w:r>
            <w:rPr>
              <w:rFonts w:ascii="B Nazanin" w:hAnsi="B Nazanin" w:cs="B Nazanin"/>
              <w:color w:val="000000"/>
              <w:sz w:val="18"/>
              <w:sz w:val="18"/>
              <w:szCs w:val="18"/>
              <w:rtl w:val="true"/>
            </w:rPr>
            <w:t>ندارد</w:t>
          </w:r>
        </w:p>
      </w:tc>
    </w:tr>
    <w:tr>
      <w:trPr>
        <w:trHeight w:val="20" w:hRule="atLeast"/>
      </w:trPr>
      <w:tc>
        <w:tcPr>
          <w:tcW w:w="1988" w:type="dxa"/>
          <w:vMerge w:val="continue"/>
          <w:tcBorders>
            <w:bottom w:val="single" w:sz="12" w:space="0" w:color="9BBB59"/>
          </w:tcBorders>
          <w:shd w:color="auto" w:fill="auto" w:val="clear"/>
        </w:tcPr>
        <w:p>
          <w:pPr>
            <w:pStyle w:val="TableContents"/>
            <w:rPr>
              <w:rFonts w:ascii="B Zar" w:hAnsi="B Zar" w:cs="B Zar"/>
              <w:color w:val="000000"/>
              <w:sz w:val="20"/>
              <w:szCs w:val="20"/>
            </w:rPr>
          </w:pPr>
          <w:r>
            <w:rPr>
              <w:rFonts w:cs="B Zar" w:ascii="B Zar" w:hAnsi="B Zar"/>
              <w:color w:val="000000"/>
              <w:sz w:val="20"/>
              <w:szCs w:val="20"/>
              <w:rtl w:val="true"/>
            </w:rPr>
          </w:r>
        </w:p>
      </w:tc>
      <w:tc>
        <w:tcPr>
          <w:tcW w:w="6126" w:type="dxa"/>
          <w:vMerge w:val="continue"/>
          <w:tcBorders>
            <w:bottom w:val="single" w:sz="12" w:space="0" w:color="9BBB59"/>
          </w:tcBorders>
          <w:shd w:color="auto" w:fill="auto" w:val="clear"/>
        </w:tcPr>
        <w:p>
          <w:pPr>
            <w:pStyle w:val="TableContents"/>
            <w:rPr>
              <w:rFonts w:ascii="B Zar" w:hAnsi="B Zar" w:cs="B Zar"/>
              <w:color w:val="000000"/>
              <w:sz w:val="20"/>
              <w:szCs w:val="20"/>
            </w:rPr>
          </w:pPr>
          <w:r>
            <w:rPr>
              <w:rFonts w:cs="B Zar" w:ascii="B Zar" w:hAnsi="B Zar"/>
              <w:color w:val="000000"/>
              <w:sz w:val="20"/>
              <w:szCs w:val="20"/>
              <w:rtl w:val="true"/>
            </w:rPr>
          </w:r>
        </w:p>
      </w:tc>
      <w:tc>
        <w:tcPr>
          <w:tcW w:w="2355" w:type="dxa"/>
          <w:tcBorders>
            <w:bottom w:val="single" w:sz="12" w:space="0" w:color="9BBB59"/>
          </w:tcBorders>
          <w:shd w:color="auto" w:fill="auto" w:val="clear"/>
        </w:tcPr>
        <w:p>
          <w:pPr>
            <w:pStyle w:val="TableContents"/>
            <w:rPr>
              <w:color w:val="000000"/>
            </w:rPr>
          </w:pPr>
          <w:r>
            <w:rPr>
              <w:rFonts w:ascii="B Nazanin" w:hAnsi="B Nazanin" w:cs="B Nazanin"/>
              <w:color w:val="000000"/>
              <w:sz w:val="18"/>
              <w:sz w:val="18"/>
              <w:szCs w:val="18"/>
              <w:rtl w:val="true"/>
            </w:rPr>
            <w:t>شناسه ملي</w:t>
          </w:r>
          <w:r>
            <w:rPr>
              <w:rFonts w:cs="B Nazanin" w:ascii="B Nazanin" w:hAnsi="B Nazanin"/>
              <w:color w:val="000000"/>
              <w:sz w:val="18"/>
              <w:szCs w:val="18"/>
              <w:rtl w:val="true"/>
            </w:rPr>
            <w:t xml:space="preserve">:   </w:t>
          </w:r>
          <w:r>
            <w:rPr>
              <w:rFonts w:cs="B Nazanin" w:ascii="B Nazanin" w:hAnsi="B Nazanin"/>
              <w:color w:val="000000"/>
              <w:sz w:val="18"/>
              <w:szCs w:val="18"/>
            </w:rPr>
            <w:t>10100582059</w:t>
          </w:r>
        </w:p>
      </w:tc>
    </w:tr>
  </w:tbl>
  <w:p>
    <w:pPr>
      <w:pStyle w:val="Normal"/>
      <w:rPr/>
    </w:pPr>
    <w:r>
      <w:rPr>
        <w:rtl w:val="true"/>
      </w:rPr>
    </w:r>
  </w:p>
  <w:p>
    <w:pPr>
      <w:pStyle w:val="Normal"/>
      <w:rPr>
        <w:sz w:val="2"/>
        <w:szCs w:val="2"/>
      </w:rPr>
    </w:pPr>
    <w:r>
      <w:rPr>
        <w:sz w:val="2"/>
        <w:szCs w:val="2"/>
        <w:rtl w:val="true"/>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hanging="0"/>
      </w:pPr>
      <w:rPr>
        <w:sz w:val="20"/>
        <w:szCs w:val="20"/>
        <w:color w:val="993300"/>
      </w:rPr>
    </w:lvl>
    <w:lvl w:ilvl="1">
      <w:start w:val="1"/>
      <w:numFmt w:val="upperRoman"/>
      <w:lvlText w:val="%2)"/>
      <w:lvlJc w:val="left"/>
      <w:pPr>
        <w:tabs>
          <w:tab w:val="num" w:pos="0"/>
        </w:tabs>
        <w:ind w:left="0" w:hanging="0"/>
      </w:pPr>
      <w:rPr>
        <w:sz w:val="24"/>
        <w:szCs w:val="24"/>
        <w:color w:val="993300"/>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decimal"/>
      <w:lvlText w:val="%1."/>
      <w:lvlJc w:val="left"/>
      <w:pPr>
        <w:tabs>
          <w:tab w:val="num" w:pos="553"/>
        </w:tabs>
        <w:ind w:left="553" w:hanging="360"/>
      </w:pPr>
      <w:rPr>
        <w:rFonts w:ascii="B Nazanin" w:hAnsi="B Nazanin" w:cs="B Nazanin"/>
      </w:rPr>
    </w:lvl>
    <w:lvl w:ilvl="1">
      <w:start w:val="1"/>
      <w:numFmt w:val="bullet"/>
      <w:lvlText w:val="◦"/>
      <w:lvlJc w:val="right"/>
      <w:pPr>
        <w:tabs>
          <w:tab w:val="num" w:pos="913"/>
        </w:tabs>
        <w:ind w:left="913" w:hanging="360"/>
      </w:pPr>
      <w:rPr>
        <w:rFonts w:ascii="OpenSymbol" w:hAnsi="OpenSymbol" w:cs="OpenSymbol" w:hint="default"/>
      </w:rPr>
    </w:lvl>
    <w:lvl w:ilvl="2">
      <w:start w:val="1"/>
      <w:numFmt w:val="bullet"/>
      <w:lvlText w:val="▪"/>
      <w:lvlJc w:val="right"/>
      <w:pPr>
        <w:tabs>
          <w:tab w:val="num" w:pos="1273"/>
        </w:tabs>
        <w:ind w:left="1273" w:hanging="360"/>
      </w:pPr>
      <w:rPr>
        <w:rFonts w:ascii="OpenSymbol" w:hAnsi="OpenSymbol" w:cs="OpenSymbol" w:hint="default"/>
      </w:rPr>
    </w:lvl>
    <w:lvl w:ilvl="3">
      <w:start w:val="1"/>
      <w:numFmt w:val="bullet"/>
      <w:lvlText w:val=""/>
      <w:lvlJc w:val="right"/>
      <w:pPr>
        <w:tabs>
          <w:tab w:val="num" w:pos="1633"/>
        </w:tabs>
        <w:ind w:left="1633" w:hanging="360"/>
      </w:pPr>
      <w:rPr>
        <w:rFonts w:ascii="Symbol" w:hAnsi="Symbol" w:cs="Symbol" w:hint="default"/>
      </w:rPr>
    </w:lvl>
    <w:lvl w:ilvl="4">
      <w:start w:val="1"/>
      <w:numFmt w:val="bullet"/>
      <w:lvlText w:val="◦"/>
      <w:lvlJc w:val="right"/>
      <w:pPr>
        <w:tabs>
          <w:tab w:val="num" w:pos="1993"/>
        </w:tabs>
        <w:ind w:left="1993" w:hanging="360"/>
      </w:pPr>
      <w:rPr>
        <w:rFonts w:ascii="OpenSymbol" w:hAnsi="OpenSymbol" w:cs="OpenSymbol" w:hint="default"/>
      </w:rPr>
    </w:lvl>
    <w:lvl w:ilvl="5">
      <w:start w:val="1"/>
      <w:numFmt w:val="bullet"/>
      <w:lvlText w:val="▪"/>
      <w:lvlJc w:val="right"/>
      <w:pPr>
        <w:tabs>
          <w:tab w:val="num" w:pos="2353"/>
        </w:tabs>
        <w:ind w:left="2353" w:hanging="360"/>
      </w:pPr>
      <w:rPr>
        <w:rFonts w:ascii="OpenSymbol" w:hAnsi="OpenSymbol" w:cs="OpenSymbol" w:hint="default"/>
      </w:rPr>
    </w:lvl>
    <w:lvl w:ilvl="6">
      <w:start w:val="1"/>
      <w:numFmt w:val="bullet"/>
      <w:lvlText w:val=""/>
      <w:lvlJc w:val="right"/>
      <w:pPr>
        <w:tabs>
          <w:tab w:val="num" w:pos="2713"/>
        </w:tabs>
        <w:ind w:left="2713" w:hanging="360"/>
      </w:pPr>
      <w:rPr>
        <w:rFonts w:ascii="Symbol" w:hAnsi="Symbol" w:cs="Symbol" w:hint="default"/>
      </w:rPr>
    </w:lvl>
    <w:lvl w:ilvl="7">
      <w:start w:val="1"/>
      <w:numFmt w:val="bullet"/>
      <w:lvlText w:val="◦"/>
      <w:lvlJc w:val="right"/>
      <w:pPr>
        <w:tabs>
          <w:tab w:val="num" w:pos="3073"/>
        </w:tabs>
        <w:ind w:left="3073" w:hanging="360"/>
      </w:pPr>
      <w:rPr>
        <w:rFonts w:ascii="OpenSymbol" w:hAnsi="OpenSymbol" w:cs="OpenSymbol" w:hint="default"/>
      </w:rPr>
    </w:lvl>
    <w:lvl w:ilvl="8">
      <w:start w:val="1"/>
      <w:numFmt w:val="bullet"/>
      <w:lvlText w:val="▪"/>
      <w:lvlJc w:val="right"/>
      <w:pPr>
        <w:tabs>
          <w:tab w:val="num" w:pos="3433"/>
        </w:tabs>
        <w:ind w:left="3433"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fa-IR"/>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b93ef2"/>
    <w:pPr>
      <w:widowControl/>
      <w:suppressAutoHyphens w:val="true"/>
      <w:bidi w:val="1"/>
      <w:spacing w:before="0" w:after="0"/>
      <w:jc w:val="left"/>
      <w:textAlignment w:val="baseline"/>
    </w:pPr>
    <w:rPr>
      <w:rFonts w:ascii="Times New Roman" w:hAnsi="Times New Roman" w:eastAsia="SimSun" w:cs="Times New Roman"/>
      <w:color w:val="auto"/>
      <w:kern w:val="0"/>
      <w:sz w:val="24"/>
      <w:szCs w:val="24"/>
      <w:lang w:val="en-US" w:eastAsia="zh-CN" w:bidi="fa-IR"/>
    </w:rPr>
  </w:style>
  <w:style w:type="character" w:styleId="DefaultParagraphFont" w:default="1">
    <w:name w:val="Default Paragraph Font"/>
    <w:uiPriority w:val="1"/>
    <w:semiHidden/>
    <w:unhideWhenUsed/>
    <w:qFormat/>
    <w:rPr/>
  </w:style>
  <w:style w:type="character" w:styleId="Bullets" w:customStyle="1">
    <w:name w:val="Bullets"/>
    <w:qFormat/>
    <w:rPr>
      <w:rFonts w:ascii="OpenSymbol" w:hAnsi="OpenSymbol" w:eastAsia="OpenSymbol" w:cs="OpenSymbol"/>
    </w:rPr>
  </w:style>
  <w:style w:type="character" w:styleId="BalloonTextChar" w:customStyle="1">
    <w:name w:val="Balloon Text Char"/>
    <w:basedOn w:val="DefaultParagraphFont"/>
    <w:link w:val="BalloonText"/>
    <w:uiPriority w:val="99"/>
    <w:semiHidden/>
    <w:qFormat/>
    <w:rsid w:val="007a1da2"/>
    <w:rPr>
      <w:rFonts w:ascii="Segoe UI" w:hAnsi="Segoe UI" w:eastAsia="SimSun" w:cs="Segoe UI"/>
      <w:sz w:val="18"/>
      <w:szCs w:val="18"/>
      <w:lang w:eastAsia="zh-CN"/>
    </w:rPr>
  </w:style>
  <w:style w:type="paragraph" w:styleId="Heading" w:customStyle="1">
    <w:name w:val="Heading"/>
    <w:basedOn w:val="Normal"/>
    <w:next w:val="BodyText"/>
    <w:qFormat/>
    <w:pPr>
      <w:keepNext w:val="true"/>
      <w:spacing w:before="240" w:after="120"/>
    </w:pPr>
    <w:rPr>
      <w:rFonts w:ascii="DejaVu Sans" w:hAnsi="DejaVu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HeaderandFooter" w:customStyle="1">
    <w:name w:val="Header and Footer"/>
    <w:basedOn w:val="Normal"/>
    <w:qFormat/>
    <w:pPr/>
    <w:rPr/>
  </w:style>
  <w:style w:type="paragraph" w:styleId="Footer">
    <w:name w:val="Footer"/>
    <w:basedOn w:val="Normal"/>
    <w:rsid w:val="002373fb"/>
    <w:pPr>
      <w:tabs>
        <w:tab w:val="clear" w:pos="720"/>
        <w:tab w:val="center" w:pos="4153" w:leader="none"/>
        <w:tab w:val="right" w:pos="8306" w:leader="none"/>
      </w:tabs>
    </w:pPr>
    <w:rPr/>
  </w:style>
  <w:style w:type="paragraph" w:styleId="Header">
    <w:name w:val="Header"/>
    <w:basedOn w:val="Normal"/>
    <w:rsid w:val="002373fb"/>
    <w:pPr>
      <w:tabs>
        <w:tab w:val="clear" w:pos="720"/>
        <w:tab w:val="center" w:pos="4153" w:leader="none"/>
        <w:tab w:val="right" w:pos="8306" w:leader="none"/>
      </w:tabs>
    </w:pPr>
    <w:rPr/>
  </w:style>
  <w:style w:type="paragraph" w:styleId="ListParagraph">
    <w:name w:val="List Paragraph"/>
    <w:basedOn w:val="Normal"/>
    <w:qFormat/>
    <w:rsid w:val="002373fb"/>
    <w:pPr>
      <w:ind w:left="720"/>
    </w:pPr>
    <w:rPr/>
  </w:style>
  <w:style w:type="paragraph" w:styleId="FrameContents" w:customStyle="1">
    <w:name w:val="Frame Contents"/>
    <w:basedOn w:val="Normal"/>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BalloonText">
    <w:name w:val="Balloon Text"/>
    <w:basedOn w:val="Normal"/>
    <w:link w:val="BalloonTextChar"/>
    <w:uiPriority w:val="99"/>
    <w:semiHidden/>
    <w:unhideWhenUsed/>
    <w:qFormat/>
    <w:rsid w:val="007a1da2"/>
    <w:pPr/>
    <w:rPr>
      <w:rFonts w:ascii="Segoe UI" w:hAnsi="Segoe UI" w:cs="Segoe UI"/>
      <w:sz w:val="18"/>
      <w:szCs w:val="18"/>
    </w:rPr>
  </w:style>
  <w:style w:type="paragraph" w:styleId="HeaderLeft" w:customStyle="1">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8907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1Light">
    <w:name w:val="List Table 1 Light"/>
    <w:basedOn w:val="TableNormal"/>
    <w:uiPriority w:val="46"/>
    <w:rsid w:val="00005ed5"/>
    <w:tblPr>
      <w:tblStyleRowBandSize w:val="1"/>
      <w:tblStyleColBandSize w:val="1"/>
    </w:tblPr>
    <w:tblStylePr w:type="firstRow">
      <w:rPr>
        <w:b/>
        <w:bCs/>
      </w:rPr>
      <w:tblPr/>
      <w:tcPr>
        <w:tcBorders>
          <w:bottom w:val="single" w:color="000000" w:themeColor="text1" w:sz="4" w:space="0"/>
        </w:tcBorders>
      </w:tcPr>
    </w:tblStylePr>
    <w:tblStylePr w:type="lastRow">
      <w:rPr>
        <w:b/>
        <w:bCs/>
      </w:rPr>
      <w:tblPr/>
      <w:tcPr>
        <w:tcBorders>
          <w:top w:val="sing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005ed5"/>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005ed5"/>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000000" w:themeColor="text1" w:sz="12" w:space="0"/>
          <w:insideH w:val="nil"/>
          <w:insideV w:val="nil"/>
        </w:tcBorders>
        <w:shd w:val="clear" w:color="auto" w:fill="FFFFFF" w:themeFill="background1"/>
      </w:tcPr>
    </w:tblStylePr>
    <w:tblStylePr w:type="lastRow">
      <w:rPr>
        <w:b/>
        <w:bCs/>
      </w:rPr>
      <w:tblPr/>
      <w:tcPr>
        <w:tcBorders>
          <w:top w:val="double" w:color="000000" w:themeColor="tex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005ed5"/>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000000" w:themeColor="text1" w:sz="12" w:space="0"/>
        </w:tcBorders>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5">
    <w:name w:val="Grid Table 6 Colorful Accent 5"/>
    <w:basedOn w:val="TableNormal"/>
    <w:uiPriority w:val="51"/>
    <w:rsid w:val="00d03553"/>
    <w:rPr>
      <w:color w:themeColor="accent5" w:themeShade="bf"/>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bottom w:val="single" w:color="4BACC6" w:themeColor="accent5" w:sz="12" w:space="0"/>
        </w:tcBorders>
      </w:tcPr>
    </w:tblStylePr>
    <w:tblStylePr w:type="lastRow">
      <w:rPr>
        <w:b/>
        <w:bCs/>
      </w:rPr>
      <w:tblPr/>
      <w:tcPr>
        <w:tcBorders>
          <w:top w:val="double" w:color="4BACC6" w:themeColor="accent5" w:sz="4" w:space="0"/>
        </w:tcBorders>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image" Target="media/image2.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
</Relationships>
</file>

<file path=word/_rels/header4.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3C895-490E-4B38-AD65-1FFE71C3B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1113</TotalTime>
  <Application>LibreOffice/24.2.7.2$Linux_X86_64 LibreOffice_project/420$Build-2</Application>
  <AppVersion>15.0000</AppVersion>
  <Pages>4</Pages>
  <Words>1494</Words>
  <Characters>6108</Characters>
  <CharactersWithSpaces>7505</CharactersWithSpaces>
  <Paragraphs>205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2025-08-02T12:12:00Z</dcterms:created>
  <dc:creator>chargoon1</dc:creator>
  <dc:description/>
  <dc:language>en-US</dc:language>
  <cp:lastModifiedBy/>
  <cp:lastPrinted>2025-07-30T20:46:00Z</cp:lastPrinted>
  <dcterms:modified xsi:type="dcterms:W3CDTF">2026-06-09T11:56:37Z</dcterms:modified>
  <cp:revision>67</cp:revision>
  <dc:subject>پيش فاكتور</dc:subject>
  <dc:title>متن اعتبارات اسنادي داخلي</dc:title>
</cp:coreProperties>
</file>

<file path=docProps/custom.xml><?xml version="1.0" encoding="utf-8"?>
<Properties xmlns="http://schemas.openxmlformats.org/officeDocument/2006/custom-properties" xmlns:vt="http://schemas.openxmlformats.org/officeDocument/2006/docPropsVTypes"/>
</file>